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33" w:rsidRPr="00331533" w:rsidRDefault="00331533" w:rsidP="00331533">
      <w:pPr>
        <w:spacing w:before="100" w:beforeAutospacing="1" w:after="100" w:afterAutospacing="1" w:line="240" w:lineRule="auto"/>
        <w:outlineLvl w:val="1"/>
        <w:rPr>
          <w:rFonts w:ascii="Times New Roman" w:eastAsia="Times New Roman" w:hAnsi="Times New Roman" w:cs="Times New Roman"/>
          <w:b/>
          <w:bCs/>
          <w:sz w:val="36"/>
          <w:szCs w:val="36"/>
        </w:rPr>
      </w:pPr>
      <w:r w:rsidRPr="00331533">
        <w:rPr>
          <w:rFonts w:ascii="Times New Roman" w:eastAsia="Times New Roman" w:hAnsi="Times New Roman" w:cs="Times New Roman"/>
          <w:b/>
          <w:bCs/>
          <w:sz w:val="36"/>
          <w:szCs w:val="36"/>
        </w:rPr>
        <w:fldChar w:fldCharType="begin"/>
      </w:r>
      <w:r w:rsidRPr="00331533">
        <w:rPr>
          <w:rFonts w:ascii="Times New Roman" w:eastAsia="Times New Roman" w:hAnsi="Times New Roman" w:cs="Times New Roman"/>
          <w:b/>
          <w:bCs/>
          <w:sz w:val="36"/>
          <w:szCs w:val="36"/>
        </w:rPr>
        <w:instrText xml:space="preserve"> HYPERLINK "https://minjust.ru/ru/press/news/statya-po-pravam-rebenka" \o "Статья по правам ребенка" </w:instrText>
      </w:r>
      <w:r w:rsidRPr="00331533">
        <w:rPr>
          <w:rFonts w:ascii="Times New Roman" w:eastAsia="Times New Roman" w:hAnsi="Times New Roman" w:cs="Times New Roman"/>
          <w:b/>
          <w:bCs/>
          <w:sz w:val="36"/>
          <w:szCs w:val="36"/>
        </w:rPr>
        <w:fldChar w:fldCharType="separate"/>
      </w:r>
      <w:r w:rsidRPr="00331533">
        <w:rPr>
          <w:rFonts w:ascii="Times New Roman" w:eastAsia="Times New Roman" w:hAnsi="Times New Roman" w:cs="Times New Roman"/>
          <w:b/>
          <w:bCs/>
          <w:color w:val="323232"/>
          <w:sz w:val="36"/>
          <w:szCs w:val="36"/>
          <w:u w:val="single"/>
        </w:rPr>
        <w:t>Статья по правам ребенка</w:t>
      </w:r>
      <w:r w:rsidRPr="00331533">
        <w:rPr>
          <w:rFonts w:ascii="Times New Roman" w:eastAsia="Times New Roman" w:hAnsi="Times New Roman" w:cs="Times New Roman"/>
          <w:b/>
          <w:bCs/>
          <w:sz w:val="36"/>
          <w:szCs w:val="36"/>
        </w:rPr>
        <w:fldChar w:fldCharType="end"/>
      </w:r>
      <w:r w:rsidRPr="00331533">
        <w:rPr>
          <w:rFonts w:ascii="Times New Roman" w:eastAsia="Times New Roman" w:hAnsi="Times New Roman" w:cs="Times New Roman"/>
          <w:b/>
          <w:bCs/>
          <w:sz w:val="36"/>
          <w:szCs w:val="36"/>
        </w:rPr>
        <w:t> </w:t>
      </w:r>
      <w:r w:rsidRPr="00331533">
        <w:rPr>
          <w:rFonts w:ascii="Times New Roman" w:eastAsia="Times New Roman" w:hAnsi="Times New Roman" w:cs="Times New Roman"/>
          <w:b/>
          <w:bCs/>
          <w:sz w:val="15"/>
        </w:rPr>
        <w:t>[1]</w:t>
      </w:r>
    </w:p>
    <w:p w:rsidR="00331533" w:rsidRPr="00331533" w:rsidRDefault="00331533" w:rsidP="00331533">
      <w:pPr>
        <w:shd w:val="clear" w:color="auto" w:fill="FFFFFF"/>
        <w:spacing w:after="0" w:line="360" w:lineRule="atLeast"/>
        <w:ind w:left="14" w:firstLine="566"/>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pacing w:val="1"/>
          <w:sz w:val="28"/>
          <w:szCs w:val="28"/>
        </w:rPr>
        <w:t>В правовом статусе ребенка его права и обязанности </w:t>
      </w:r>
      <w:r w:rsidRPr="00331533">
        <w:rPr>
          <w:rFonts w:ascii="Times New Roman" w:eastAsia="Times New Roman" w:hAnsi="Times New Roman" w:cs="Times New Roman"/>
          <w:color w:val="444444"/>
          <w:spacing w:val="9"/>
          <w:sz w:val="28"/>
          <w:szCs w:val="28"/>
        </w:rPr>
        <w:t>представляют собой элемент особой важности. Значение </w:t>
      </w:r>
      <w:r w:rsidRPr="00331533">
        <w:rPr>
          <w:rFonts w:ascii="Times New Roman" w:eastAsia="Times New Roman" w:hAnsi="Times New Roman" w:cs="Times New Roman"/>
          <w:color w:val="444444"/>
          <w:spacing w:val="1"/>
          <w:sz w:val="28"/>
          <w:szCs w:val="28"/>
        </w:rPr>
        <w:t>прав, свобод и обязанностей ребенка как элемента его право</w:t>
      </w:r>
      <w:r w:rsidRPr="00331533">
        <w:rPr>
          <w:rFonts w:ascii="Times New Roman" w:eastAsia="Times New Roman" w:hAnsi="Times New Roman" w:cs="Times New Roman"/>
          <w:color w:val="444444"/>
          <w:spacing w:val="-1"/>
          <w:sz w:val="28"/>
          <w:szCs w:val="28"/>
        </w:rPr>
        <w:t>вого статуса состоит в том, что через их совокупность можно </w:t>
      </w:r>
      <w:r w:rsidRPr="00331533">
        <w:rPr>
          <w:rFonts w:ascii="Times New Roman" w:eastAsia="Times New Roman" w:hAnsi="Times New Roman" w:cs="Times New Roman"/>
          <w:color w:val="444444"/>
          <w:spacing w:val="1"/>
          <w:sz w:val="28"/>
          <w:szCs w:val="28"/>
        </w:rPr>
        <w:t>определить, рассмотреть весь спектр отношений в сфере дет</w:t>
      </w:r>
      <w:r w:rsidRPr="00331533">
        <w:rPr>
          <w:rFonts w:ascii="Times New Roman" w:eastAsia="Times New Roman" w:hAnsi="Times New Roman" w:cs="Times New Roman"/>
          <w:color w:val="444444"/>
          <w:spacing w:val="2"/>
          <w:sz w:val="28"/>
          <w:szCs w:val="28"/>
        </w:rPr>
        <w:t xml:space="preserve">ства и установить степень их правовой </w:t>
      </w:r>
      <w:proofErr w:type="spellStart"/>
      <w:r w:rsidRPr="00331533">
        <w:rPr>
          <w:rFonts w:ascii="Times New Roman" w:eastAsia="Times New Roman" w:hAnsi="Times New Roman" w:cs="Times New Roman"/>
          <w:color w:val="444444"/>
          <w:spacing w:val="2"/>
          <w:sz w:val="28"/>
          <w:szCs w:val="28"/>
        </w:rPr>
        <w:t>урегулированности</w:t>
      </w:r>
      <w:proofErr w:type="spellEnd"/>
      <w:r w:rsidRPr="00331533">
        <w:rPr>
          <w:rFonts w:ascii="Times New Roman" w:eastAsia="Times New Roman" w:hAnsi="Times New Roman" w:cs="Times New Roman"/>
          <w:color w:val="444444"/>
          <w:spacing w:val="2"/>
          <w:sz w:val="28"/>
          <w:szCs w:val="28"/>
        </w:rPr>
        <w:t>.</w:t>
      </w:r>
    </w:p>
    <w:p w:rsidR="00331533" w:rsidRPr="00331533" w:rsidRDefault="00331533" w:rsidP="00331533">
      <w:pPr>
        <w:shd w:val="clear" w:color="auto" w:fill="FFFFFF"/>
        <w:spacing w:before="100" w:beforeAutospacing="1" w:after="0" w:line="360" w:lineRule="atLeast"/>
        <w:ind w:firstLine="581"/>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pacing w:val="-2"/>
          <w:sz w:val="28"/>
          <w:szCs w:val="28"/>
        </w:rPr>
        <w:t>В соответствии с п. 2 ст. 17 Конституции Российской Фе</w:t>
      </w:r>
      <w:r w:rsidRPr="00331533">
        <w:rPr>
          <w:rFonts w:ascii="Times New Roman" w:eastAsia="Times New Roman" w:hAnsi="Times New Roman" w:cs="Times New Roman"/>
          <w:color w:val="444444"/>
          <w:spacing w:val="5"/>
          <w:sz w:val="28"/>
          <w:szCs w:val="28"/>
        </w:rPr>
        <w:t>дерации основные права и свободы человека неотчуждаемы </w:t>
      </w:r>
      <w:r w:rsidRPr="00331533">
        <w:rPr>
          <w:rFonts w:ascii="Times New Roman" w:eastAsia="Times New Roman" w:hAnsi="Times New Roman" w:cs="Times New Roman"/>
          <w:color w:val="444444"/>
          <w:spacing w:val="-1"/>
          <w:sz w:val="28"/>
          <w:szCs w:val="28"/>
        </w:rPr>
        <w:t>и принадлежат каждому от рождения. Используемые Консти</w:t>
      </w:r>
      <w:r w:rsidRPr="00331533">
        <w:rPr>
          <w:rFonts w:ascii="Times New Roman" w:eastAsia="Times New Roman" w:hAnsi="Times New Roman" w:cs="Times New Roman"/>
          <w:color w:val="444444"/>
          <w:sz w:val="28"/>
          <w:szCs w:val="28"/>
        </w:rPr>
        <w:t>туцией Российской Федерации термины «все», «каждый», </w:t>
      </w:r>
      <w:r w:rsidRPr="00331533">
        <w:rPr>
          <w:rFonts w:ascii="Times New Roman" w:eastAsia="Times New Roman" w:hAnsi="Times New Roman" w:cs="Times New Roman"/>
          <w:color w:val="444444"/>
          <w:spacing w:val="4"/>
          <w:sz w:val="28"/>
          <w:szCs w:val="28"/>
        </w:rPr>
        <w:t>«гражданин», разумеется, относятся и к детям. Имеется и </w:t>
      </w:r>
      <w:r w:rsidRPr="00331533">
        <w:rPr>
          <w:rFonts w:ascii="Times New Roman" w:eastAsia="Times New Roman" w:hAnsi="Times New Roman" w:cs="Times New Roman"/>
          <w:color w:val="444444"/>
          <w:spacing w:val="2"/>
          <w:sz w:val="28"/>
          <w:szCs w:val="28"/>
        </w:rPr>
        <w:t>другое косвенное подтверждение того, что Основной закон стоит на страже прав и законных интересов ребенка, - преамбула Федерального закона «Об основных гарантиях прав </w:t>
      </w:r>
      <w:r w:rsidRPr="00331533">
        <w:rPr>
          <w:rFonts w:ascii="Times New Roman" w:eastAsia="Times New Roman" w:hAnsi="Times New Roman" w:cs="Times New Roman"/>
          <w:color w:val="444444"/>
          <w:spacing w:val="-1"/>
          <w:sz w:val="28"/>
          <w:szCs w:val="28"/>
        </w:rPr>
        <w:t>ребенка в Российской Федерации» гласит о том, что эти права </w:t>
      </w:r>
      <w:r w:rsidRPr="00331533">
        <w:rPr>
          <w:rFonts w:ascii="Times New Roman" w:eastAsia="Times New Roman" w:hAnsi="Times New Roman" w:cs="Times New Roman"/>
          <w:color w:val="444444"/>
          <w:spacing w:val="2"/>
          <w:sz w:val="28"/>
          <w:szCs w:val="28"/>
        </w:rPr>
        <w:t>и законные интересы предусмотрены Конституцией Россий</w:t>
      </w:r>
      <w:r w:rsidRPr="00331533">
        <w:rPr>
          <w:rFonts w:ascii="Times New Roman" w:eastAsia="Times New Roman" w:hAnsi="Times New Roman" w:cs="Times New Roman"/>
          <w:color w:val="444444"/>
          <w:spacing w:val="-2"/>
          <w:sz w:val="28"/>
          <w:szCs w:val="28"/>
        </w:rPr>
        <w:t>ской Федерации.</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В Российской федерации основными нормативно-правовыми документами по правам ребёнка являются:</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Конституция Российской Федерации.</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Федеральный закон от 24 июля 1998 г. N 124-ФЗ «Об основных гарантиях прав ребёнка в Российской Федерации»</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Федеральный закон Российской Федерации «Об образовании».</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Семейный кодекс Российской Федерации (далее СК РФ).</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Уголовный кодекс Российской Федерации (далее УК РФ).</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Нормативные акты субъектов РФ и органов местного самоуправления.</w:t>
      </w:r>
    </w:p>
    <w:p w:rsidR="00331533" w:rsidRPr="00331533" w:rsidRDefault="00331533" w:rsidP="00331533">
      <w:pPr>
        <w:numPr>
          <w:ilvl w:val="0"/>
          <w:numId w:val="1"/>
        </w:numPr>
        <w:shd w:val="clear" w:color="auto" w:fill="FFFFFF"/>
        <w:spacing w:before="100" w:beforeAutospacing="1" w:after="0" w:line="360" w:lineRule="atLeast"/>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Уставы дошкольного образовательного учреждения, школы.</w:t>
      </w:r>
    </w:p>
    <w:p w:rsidR="00331533" w:rsidRPr="00331533" w:rsidRDefault="00331533" w:rsidP="00331533">
      <w:pPr>
        <w:shd w:val="clear" w:color="auto" w:fill="FFFFFF"/>
        <w:spacing w:before="100" w:beforeAutospacing="1" w:after="0" w:line="360" w:lineRule="atLeast"/>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Наряду с национальными законодательными актами действуют международные документы, которым, к слову, должны соответствовать нормы российского права. Среди них самыми значимыми являются: </w:t>
      </w:r>
    </w:p>
    <w:p w:rsidR="00331533" w:rsidRPr="00331533" w:rsidRDefault="00331533" w:rsidP="00331533">
      <w:pPr>
        <w:numPr>
          <w:ilvl w:val="0"/>
          <w:numId w:val="2"/>
        </w:numPr>
        <w:shd w:val="clear" w:color="auto" w:fill="FFFFFF"/>
        <w:spacing w:before="100" w:beforeAutospacing="1" w:after="0" w:line="360" w:lineRule="atLeast"/>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Всеобщая декларация прав человека (1949 год)</w:t>
      </w:r>
    </w:p>
    <w:p w:rsidR="00331533" w:rsidRPr="00331533" w:rsidRDefault="00331533" w:rsidP="00331533">
      <w:pPr>
        <w:numPr>
          <w:ilvl w:val="0"/>
          <w:numId w:val="2"/>
        </w:numPr>
        <w:shd w:val="clear" w:color="auto" w:fill="FFFFFF"/>
        <w:spacing w:before="100" w:beforeAutospacing="1" w:after="0" w:line="360" w:lineRule="atLeast"/>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Декларация прав ребёнка, принятая Генеральной Ассамблеей ООН (1959).</w:t>
      </w:r>
    </w:p>
    <w:p w:rsidR="00331533" w:rsidRPr="00331533" w:rsidRDefault="00331533" w:rsidP="00331533">
      <w:pPr>
        <w:numPr>
          <w:ilvl w:val="0"/>
          <w:numId w:val="2"/>
        </w:numPr>
        <w:shd w:val="clear" w:color="auto" w:fill="FFFFFF"/>
        <w:spacing w:before="100" w:beforeAutospacing="1" w:after="0" w:line="360" w:lineRule="atLeast"/>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Конвенция ООН о правах ребенка (1989).</w:t>
      </w:r>
    </w:p>
    <w:p w:rsidR="00331533" w:rsidRPr="00331533" w:rsidRDefault="00331533" w:rsidP="00331533">
      <w:pPr>
        <w:numPr>
          <w:ilvl w:val="0"/>
          <w:numId w:val="2"/>
        </w:numPr>
        <w:shd w:val="clear" w:color="auto" w:fill="FFFFFF"/>
        <w:spacing w:before="100" w:beforeAutospacing="1" w:after="0" w:line="360" w:lineRule="atLeast"/>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Всемирная декларация об обеспечении выживания, защиты и развития детей (1990).</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lastRenderedPageBreak/>
        <w:t>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Первым документом, регулирующим права детей, явилась Декларация о правах ребенка, принятая в 1923 году Международным союзом спасения детей. Данный документ действовал в течение 36 лет. </w:t>
      </w:r>
      <w:r w:rsidRPr="00331533">
        <w:rPr>
          <w:rFonts w:ascii="Times New Roman" w:eastAsia="Times New Roman" w:hAnsi="Times New Roman" w:cs="Times New Roman"/>
          <w:color w:val="444444"/>
          <w:sz w:val="28"/>
          <w:szCs w:val="28"/>
        </w:rPr>
        <w:br/>
        <w:t>Приняв в 1959 г. краткую Декларацию прав ребенка, ООН поставила цель: разработать документ о правах детей, который имел бы обязательную силу для государств, согласившихся его подписать. Именно таким документом и стала Конвенция о правах ребенка (1989г.).</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Конвенция ООН о правах ребенка – это документ о правах ребенка, состоящий из 54 статей, каждая из которых описывает определенное право.  Когда страна подписывает эту Конвенцию, она принимает на себя обязанность предоставления этих прав всем детям без исключения. На данный момент большинство стран подписало Конвенцию о правах ребенка (наша страна присоединилась к этому документу 13 июля 1990 г.)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Основным актом о правах ребёнка в России является Федеральный закон от 24 июля 1998 г. N 124-ФЗ «Об основных гарантиях прав ребёнка в Российской Федерации», устанавливающий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b/>
          <w:bCs/>
          <w:color w:val="444444"/>
          <w:sz w:val="28"/>
        </w:rPr>
        <w:t>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b/>
          <w:bCs/>
          <w:color w:val="444444"/>
          <w:sz w:val="28"/>
        </w:rPr>
        <w:t>Основные права детей</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b/>
          <w:bCs/>
          <w:color w:val="444444"/>
          <w:sz w:val="28"/>
        </w:rPr>
        <w:t>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Ребенком признается лицо, не достигшее возраста восемнадцати лет (совершеннолетия).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xml:space="preserve">Основные права человека (ребенка) указаны в Конституции РФ. Права человека, как и права ребенка, начинаются </w:t>
      </w:r>
      <w:proofErr w:type="gramStart"/>
      <w:r w:rsidRPr="00331533">
        <w:rPr>
          <w:rFonts w:ascii="Times New Roman" w:eastAsia="Times New Roman" w:hAnsi="Times New Roman" w:cs="Times New Roman"/>
          <w:color w:val="444444"/>
          <w:sz w:val="28"/>
          <w:szCs w:val="28"/>
        </w:rPr>
        <w:t>с права</w:t>
      </w:r>
      <w:proofErr w:type="gramEnd"/>
      <w:r w:rsidRPr="00331533">
        <w:rPr>
          <w:rFonts w:ascii="Times New Roman" w:eastAsia="Times New Roman" w:hAnsi="Times New Roman" w:cs="Times New Roman"/>
          <w:color w:val="444444"/>
          <w:sz w:val="28"/>
          <w:szCs w:val="28"/>
        </w:rPr>
        <w:t xml:space="preserve"> на жизнь. Жизнь – это первое и главное, что дано человеку. Она уникальна, свята, неприкосновенна.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Arial" w:eastAsia="Times New Roman" w:hAnsi="Arial" w:cs="Arial"/>
          <w:color w:val="444444"/>
          <w:sz w:val="15"/>
          <w:szCs w:val="15"/>
        </w:rPr>
        <w:t>Кроме Конституции права ребенка перечисляются в Семейном кодексе РФ: </w:t>
      </w:r>
    </w:p>
    <w:p w:rsidR="00331533" w:rsidRDefault="00331533" w:rsidP="00331533">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rPr>
      </w:pP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1.</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жить и воспитываться в семье (ст.54 СК РФ). Право ребенка на воспитание, обеспечение его интересов, всестороннее развитие предполагает предоставление каждому ребенку в семье возможности расти физически и духовно здоровым, способным к полноценной самостоятельной жизни. Ребенок имеет право на совместное проживание со своими родителями (за исключением случаев, когда это противоречит его интересам).</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2.</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на общение с обоими родителями и другими родственниками (ст. 55 СК РФ). Право ребенка знать своих родителей. Происхождение детей от конкретных родителей является основанием для возникновения правовых отношений между родителями и детьми независимо от того, состоят ли родители в браке или нет, проживают ли они совместно или раздельно.</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3.</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Ребенок имеет право на защиту своих прав и законных интересов (ст. 56 СК РФ).</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4.</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ребенка выражать свое мнение. Закрепление этого права подчеркивает, что и в семье ребенок является личностью, с которой следует считаться, особенно при решении тех вопросов, которые непосредственно затрагивают его интересы (Статья 12 Конвенц</w:t>
      </w:r>
      <w:proofErr w:type="gramStart"/>
      <w:r w:rsidRPr="00331533">
        <w:rPr>
          <w:rFonts w:ascii="Times New Roman" w:eastAsia="Times New Roman" w:hAnsi="Times New Roman" w:cs="Times New Roman"/>
          <w:color w:val="444444"/>
          <w:sz w:val="28"/>
          <w:szCs w:val="28"/>
        </w:rPr>
        <w:t>ии ОО</w:t>
      </w:r>
      <w:proofErr w:type="gramEnd"/>
      <w:r w:rsidRPr="00331533">
        <w:rPr>
          <w:rFonts w:ascii="Times New Roman" w:eastAsia="Times New Roman" w:hAnsi="Times New Roman" w:cs="Times New Roman"/>
          <w:color w:val="444444"/>
          <w:sz w:val="28"/>
          <w:szCs w:val="28"/>
        </w:rPr>
        <w:t>Н о правах ребенка и статья 57 СК).</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5.</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ребенка на имя (ст. 58 СК РФ). Оно включает в себя имя, данное ребенку при рождении (собственное имя), отчество (родовое имя), фамилию, переходящую к потомкам.</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6.</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 xml:space="preserve">Изменение имени и фамилии ребенка. По совместной просьбе родителей до достижения ребенком возраста четырнадцати лет орган опеки и попечительства, </w:t>
      </w:r>
      <w:proofErr w:type="gramStart"/>
      <w:r w:rsidRPr="00331533">
        <w:rPr>
          <w:rFonts w:ascii="Times New Roman" w:eastAsia="Times New Roman" w:hAnsi="Times New Roman" w:cs="Times New Roman"/>
          <w:color w:val="444444"/>
          <w:sz w:val="28"/>
          <w:szCs w:val="28"/>
        </w:rPr>
        <w:t>исходя из интересов ребенка вправе разрешить</w:t>
      </w:r>
      <w:proofErr w:type="gramEnd"/>
      <w:r w:rsidRPr="00331533">
        <w:rPr>
          <w:rFonts w:ascii="Times New Roman" w:eastAsia="Times New Roman" w:hAnsi="Times New Roman" w:cs="Times New Roman"/>
          <w:color w:val="444444"/>
          <w:sz w:val="28"/>
          <w:szCs w:val="28"/>
        </w:rPr>
        <w:t xml:space="preserve"> изменить имя ребенку, а также изменить присвоенную ему фамилию на фамилию другого родителя (ст. 59 СК РФ).</w:t>
      </w:r>
    </w:p>
    <w:p w:rsidR="00331533" w:rsidRDefault="00331533" w:rsidP="00331533">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rPr>
      </w:pP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7.</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Имущественные права ребенка. Ребенок имеет право на получение содержания от своих родителей и других членов семьи в порядке и в размерах, которые установлены разделом V Семейного кодекса РФ (ст. 60 СК РФ). Ребенок является собственником принадлежащего ему имущества и приносимых им доходов.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w:t>
      </w:r>
    </w:p>
    <w:p w:rsidR="00331533" w:rsidRPr="00331533" w:rsidRDefault="00331533" w:rsidP="00331533">
      <w:pPr>
        <w:shd w:val="clear" w:color="auto" w:fill="FFFFFF"/>
        <w:spacing w:before="100" w:beforeAutospacing="1" w:after="0" w:line="360" w:lineRule="atLeast"/>
        <w:ind w:firstLine="36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А вот как описаны права ребенка в </w:t>
      </w:r>
      <w:r w:rsidRPr="00331533">
        <w:rPr>
          <w:rFonts w:ascii="Times New Roman" w:eastAsia="Times New Roman" w:hAnsi="Times New Roman" w:cs="Times New Roman"/>
          <w:b/>
          <w:bCs/>
          <w:color w:val="444444"/>
          <w:sz w:val="28"/>
        </w:rPr>
        <w:t>Конвенц</w:t>
      </w:r>
      <w:proofErr w:type="gramStart"/>
      <w:r w:rsidRPr="00331533">
        <w:rPr>
          <w:rFonts w:ascii="Times New Roman" w:eastAsia="Times New Roman" w:hAnsi="Times New Roman" w:cs="Times New Roman"/>
          <w:b/>
          <w:bCs/>
          <w:color w:val="444444"/>
          <w:sz w:val="28"/>
        </w:rPr>
        <w:t>ии ОО</w:t>
      </w:r>
      <w:proofErr w:type="gramEnd"/>
      <w:r w:rsidRPr="00331533">
        <w:rPr>
          <w:rFonts w:ascii="Times New Roman" w:eastAsia="Times New Roman" w:hAnsi="Times New Roman" w:cs="Times New Roman"/>
          <w:b/>
          <w:bCs/>
          <w:color w:val="444444"/>
          <w:sz w:val="28"/>
        </w:rPr>
        <w:t>Н о правах ребенка</w:t>
      </w:r>
      <w:r w:rsidRPr="00331533">
        <w:rPr>
          <w:rFonts w:ascii="Times New Roman" w:eastAsia="Times New Roman" w:hAnsi="Times New Roman" w:cs="Times New Roman"/>
          <w:color w:val="444444"/>
          <w:sz w:val="28"/>
          <w:szCs w:val="28"/>
        </w:rPr>
        <w:t>: </w:t>
      </w:r>
      <w:r w:rsidRPr="00331533">
        <w:rPr>
          <w:rFonts w:ascii="Times New Roman" w:eastAsia="Times New Roman" w:hAnsi="Times New Roman" w:cs="Times New Roman"/>
          <w:color w:val="444444"/>
          <w:sz w:val="28"/>
          <w:szCs w:val="28"/>
        </w:rPr>
        <w:br/>
        <w:t>«Государства-участники обязуются обеспечить ребенку такую защиту и заботу, которые необходимы для его благополучия, принимая во внимание </w:t>
      </w:r>
      <w:r w:rsidRPr="00331533">
        <w:rPr>
          <w:rFonts w:ascii="Times New Roman" w:eastAsia="Times New Roman" w:hAnsi="Times New Roman" w:cs="Times New Roman"/>
          <w:b/>
          <w:bCs/>
          <w:color w:val="444444"/>
          <w:sz w:val="28"/>
        </w:rPr>
        <w:t>права и обязанности его родителей, опекунов или других лиц, несущих за него ответственность по закону</w:t>
      </w:r>
      <w:r w:rsidRPr="00331533">
        <w:rPr>
          <w:rFonts w:ascii="Times New Roman" w:eastAsia="Times New Roman" w:hAnsi="Times New Roman" w:cs="Times New Roman"/>
          <w:color w:val="444444"/>
          <w:sz w:val="28"/>
          <w:szCs w:val="28"/>
        </w:rPr>
        <w:t>, и с этой целью принимают все соответствующие законодательные и административные меры» (ст. 3). </w:t>
      </w:r>
      <w:r w:rsidRPr="00331533">
        <w:rPr>
          <w:rFonts w:ascii="Times New Roman" w:eastAsia="Times New Roman" w:hAnsi="Times New Roman" w:cs="Times New Roman"/>
          <w:color w:val="444444"/>
          <w:sz w:val="28"/>
          <w:szCs w:val="28"/>
        </w:rPr>
        <w:br/>
        <w:t xml:space="preserve">«Государства-участники </w:t>
      </w:r>
      <w:proofErr w:type="gramStart"/>
      <w:r w:rsidRPr="00331533">
        <w:rPr>
          <w:rFonts w:ascii="Times New Roman" w:eastAsia="Times New Roman" w:hAnsi="Times New Roman" w:cs="Times New Roman"/>
          <w:color w:val="444444"/>
          <w:sz w:val="28"/>
          <w:szCs w:val="28"/>
        </w:rPr>
        <w:t>предпринимают все возможные усилия</w:t>
      </w:r>
      <w:proofErr w:type="gramEnd"/>
      <w:r w:rsidRPr="00331533">
        <w:rPr>
          <w:rFonts w:ascii="Times New Roman" w:eastAsia="Times New Roman" w:hAnsi="Times New Roman" w:cs="Times New Roman"/>
          <w:color w:val="444444"/>
          <w:sz w:val="28"/>
          <w:szCs w:val="28"/>
        </w:rPr>
        <w:t xml:space="preserve"> к тому, чтобы обеспечить признание принципа </w:t>
      </w:r>
      <w:r w:rsidRPr="00331533">
        <w:rPr>
          <w:rFonts w:ascii="Times New Roman" w:eastAsia="Times New Roman" w:hAnsi="Times New Roman" w:cs="Times New Roman"/>
          <w:b/>
          <w:bCs/>
          <w:color w:val="444444"/>
          <w:sz w:val="28"/>
        </w:rPr>
        <w:t>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w:t>
      </w:r>
      <w:r w:rsidRPr="00331533">
        <w:rPr>
          <w:rFonts w:ascii="Times New Roman" w:eastAsia="Times New Roman" w:hAnsi="Times New Roman" w:cs="Times New Roman"/>
          <w:color w:val="444444"/>
          <w:sz w:val="28"/>
          <w:szCs w:val="28"/>
        </w:rPr>
        <w:t>. Наилучшие интересы ребенка являются предметом их основной заботы» (ст. 18). </w:t>
      </w:r>
      <w:r w:rsidRPr="00331533">
        <w:rPr>
          <w:rFonts w:ascii="Times New Roman" w:eastAsia="Times New Roman" w:hAnsi="Times New Roman" w:cs="Times New Roman"/>
          <w:color w:val="444444"/>
          <w:sz w:val="28"/>
          <w:szCs w:val="28"/>
        </w:rPr>
        <w:br/>
        <w:t>Кроме того, </w:t>
      </w:r>
      <w:r w:rsidRPr="00331533">
        <w:rPr>
          <w:rFonts w:ascii="Times New Roman" w:eastAsia="Times New Roman" w:hAnsi="Times New Roman" w:cs="Times New Roman"/>
          <w:b/>
          <w:bCs/>
          <w:color w:val="444444"/>
          <w:sz w:val="28"/>
        </w:rPr>
        <w:t>Декларация прав ребенка</w:t>
      </w:r>
      <w:r w:rsidRPr="00331533">
        <w:rPr>
          <w:rFonts w:ascii="Times New Roman" w:eastAsia="Times New Roman" w:hAnsi="Times New Roman" w:cs="Times New Roman"/>
          <w:color w:val="444444"/>
          <w:sz w:val="28"/>
          <w:szCs w:val="28"/>
        </w:rPr>
        <w:t>, провозглашенная Резолюцией 1386 (XIV) Генеральной Ассамбл</w:t>
      </w:r>
      <w:proofErr w:type="gramStart"/>
      <w:r w:rsidRPr="00331533">
        <w:rPr>
          <w:rFonts w:ascii="Times New Roman" w:eastAsia="Times New Roman" w:hAnsi="Times New Roman" w:cs="Times New Roman"/>
          <w:color w:val="444444"/>
          <w:sz w:val="28"/>
          <w:szCs w:val="28"/>
        </w:rPr>
        <w:t>еи ОО</w:t>
      </w:r>
      <w:proofErr w:type="gramEnd"/>
      <w:r w:rsidRPr="00331533">
        <w:rPr>
          <w:rFonts w:ascii="Times New Roman" w:eastAsia="Times New Roman" w:hAnsi="Times New Roman" w:cs="Times New Roman"/>
          <w:color w:val="444444"/>
          <w:sz w:val="28"/>
          <w:szCs w:val="28"/>
        </w:rPr>
        <w:t>Н 20.11.1959, установила 10 принципов, следовать которым призывались все желающие обеспечить детям счастливое детство.</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1</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Ребенку должны принадлежать все указанные в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331533" w:rsidRDefault="00331533" w:rsidP="00331533">
      <w:pPr>
        <w:shd w:val="clear" w:color="auto" w:fill="FFFFFF"/>
        <w:spacing w:before="100" w:beforeAutospacing="1" w:after="100" w:afterAutospacing="1" w:line="360" w:lineRule="atLeast"/>
        <w:ind w:firstLine="540"/>
        <w:jc w:val="both"/>
        <w:rPr>
          <w:rFonts w:ascii="Times New Roman" w:eastAsia="Times New Roman" w:hAnsi="Times New Roman" w:cs="Times New Roman"/>
          <w:b/>
          <w:bCs/>
          <w:color w:val="444444"/>
          <w:sz w:val="28"/>
        </w:rPr>
      </w:pPr>
    </w:p>
    <w:p w:rsidR="00331533" w:rsidRDefault="00331533" w:rsidP="00331533">
      <w:pPr>
        <w:shd w:val="clear" w:color="auto" w:fill="FFFFFF"/>
        <w:spacing w:before="100" w:beforeAutospacing="1" w:after="100" w:afterAutospacing="1" w:line="360" w:lineRule="atLeast"/>
        <w:ind w:firstLine="540"/>
        <w:jc w:val="both"/>
        <w:rPr>
          <w:rFonts w:ascii="Times New Roman" w:eastAsia="Times New Roman" w:hAnsi="Times New Roman" w:cs="Times New Roman"/>
          <w:b/>
          <w:bCs/>
          <w:color w:val="444444"/>
          <w:sz w:val="28"/>
        </w:rPr>
      </w:pPr>
    </w:p>
    <w:p w:rsidR="00331533" w:rsidRDefault="00331533" w:rsidP="00331533">
      <w:pPr>
        <w:shd w:val="clear" w:color="auto" w:fill="FFFFFF"/>
        <w:spacing w:before="100" w:beforeAutospacing="1" w:after="100" w:afterAutospacing="1" w:line="360" w:lineRule="atLeast"/>
        <w:ind w:firstLine="540"/>
        <w:jc w:val="both"/>
        <w:rPr>
          <w:rFonts w:ascii="Times New Roman" w:eastAsia="Times New Roman" w:hAnsi="Times New Roman" w:cs="Times New Roman"/>
          <w:b/>
          <w:bCs/>
          <w:color w:val="444444"/>
          <w:sz w:val="28"/>
        </w:rPr>
      </w:pPr>
    </w:p>
    <w:p w:rsidR="00331533" w:rsidRDefault="00331533" w:rsidP="00331533">
      <w:pPr>
        <w:shd w:val="clear" w:color="auto" w:fill="FFFFFF"/>
        <w:spacing w:before="100" w:beforeAutospacing="1" w:after="100" w:afterAutospacing="1" w:line="360" w:lineRule="atLeast"/>
        <w:ind w:firstLine="540"/>
        <w:jc w:val="both"/>
        <w:rPr>
          <w:rFonts w:ascii="Times New Roman" w:eastAsia="Times New Roman" w:hAnsi="Times New Roman" w:cs="Times New Roman"/>
          <w:b/>
          <w:bCs/>
          <w:color w:val="444444"/>
          <w:sz w:val="28"/>
        </w:rPr>
      </w:pP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2</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3</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Ребенку должно принадлежать с его рождения право на имя и гражданство.</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4</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 xml:space="preserve">Ребенок должен пользоваться благами социального обеспечения. Ему должно принадлежать право на </w:t>
      </w:r>
      <w:proofErr w:type="gramStart"/>
      <w:r w:rsidRPr="00331533">
        <w:rPr>
          <w:rFonts w:ascii="Times New Roman" w:eastAsia="Times New Roman" w:hAnsi="Times New Roman" w:cs="Times New Roman"/>
          <w:color w:val="444444"/>
          <w:sz w:val="28"/>
          <w:szCs w:val="28"/>
        </w:rPr>
        <w:t>здоровые</w:t>
      </w:r>
      <w:proofErr w:type="gramEnd"/>
      <w:r w:rsidRPr="00331533">
        <w:rPr>
          <w:rFonts w:ascii="Times New Roman" w:eastAsia="Times New Roman" w:hAnsi="Times New Roman" w:cs="Times New Roman"/>
          <w:color w:val="444444"/>
          <w:sz w:val="28"/>
          <w:szCs w:val="28"/>
        </w:rPr>
        <w:t xml:space="preserve"> рост и развитие. С этой целью специальный уход и охрана здоровья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5</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6</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 xml:space="preserve">Ребенок для полного и гармоничного развития его личности нуждается в любви и понимании. Он должен, когда </w:t>
      </w:r>
      <w:proofErr w:type="gramStart"/>
      <w:r w:rsidRPr="00331533">
        <w:rPr>
          <w:rFonts w:ascii="Times New Roman" w:eastAsia="Times New Roman" w:hAnsi="Times New Roman" w:cs="Times New Roman"/>
          <w:color w:val="444444"/>
          <w:sz w:val="28"/>
          <w:szCs w:val="28"/>
        </w:rPr>
        <w:t>это</w:t>
      </w:r>
      <w:proofErr w:type="gramEnd"/>
      <w:r w:rsidRPr="00331533">
        <w:rPr>
          <w:rFonts w:ascii="Times New Roman" w:eastAsia="Times New Roman" w:hAnsi="Times New Roman" w:cs="Times New Roman"/>
          <w:color w:val="444444"/>
          <w:sz w:val="28"/>
          <w:szCs w:val="28"/>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331533">
        <w:rPr>
          <w:rFonts w:ascii="Times New Roman" w:eastAsia="Times New Roman" w:hAnsi="Times New Roman" w:cs="Times New Roman"/>
          <w:color w:val="444444"/>
          <w:sz w:val="28"/>
          <w:szCs w:val="28"/>
        </w:rPr>
        <w:t>дств к с</w:t>
      </w:r>
      <w:proofErr w:type="gramEnd"/>
      <w:r w:rsidRPr="00331533">
        <w:rPr>
          <w:rFonts w:ascii="Times New Roman" w:eastAsia="Times New Roman" w:hAnsi="Times New Roman" w:cs="Times New Roman"/>
          <w:color w:val="444444"/>
          <w:sz w:val="28"/>
          <w:szCs w:val="28"/>
        </w:rPr>
        <w:t>уществованию. Желательно, чтобы многодетным семьям предоставлялись государственные или иные пособия на содержание детей.</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7</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 xml:space="preserve">Ребенок имеет право на получение образования, которое должно быть бесплатным и обязательным, по крайней </w:t>
      </w:r>
      <w:proofErr w:type="gramStart"/>
      <w:r w:rsidRPr="00331533">
        <w:rPr>
          <w:rFonts w:ascii="Times New Roman" w:eastAsia="Times New Roman" w:hAnsi="Times New Roman" w:cs="Times New Roman"/>
          <w:color w:val="444444"/>
          <w:sz w:val="28"/>
          <w:szCs w:val="28"/>
        </w:rPr>
        <w:t>мере</w:t>
      </w:r>
      <w:proofErr w:type="gramEnd"/>
      <w:r w:rsidRPr="00331533">
        <w:rPr>
          <w:rFonts w:ascii="Times New Roman" w:eastAsia="Times New Roman" w:hAnsi="Times New Roman" w:cs="Times New Roman"/>
          <w:color w:val="444444"/>
          <w:sz w:val="28"/>
          <w:szCs w:val="28"/>
        </w:rPr>
        <w:t xml:space="preserve"> на начальных стадиях. Ему должно даваться образование, которое </w:t>
      </w:r>
      <w:proofErr w:type="gramStart"/>
      <w:r w:rsidRPr="00331533">
        <w:rPr>
          <w:rFonts w:ascii="Times New Roman" w:eastAsia="Times New Roman" w:hAnsi="Times New Roman" w:cs="Times New Roman"/>
          <w:color w:val="444444"/>
          <w:sz w:val="28"/>
          <w:szCs w:val="28"/>
        </w:rPr>
        <w:t>способствовало бы его общему культурному развитию и благодаря которому он мог</w:t>
      </w:r>
      <w:proofErr w:type="gramEnd"/>
      <w:r w:rsidRPr="00331533">
        <w:rPr>
          <w:rFonts w:ascii="Times New Roman" w:eastAsia="Times New Roman" w:hAnsi="Times New Roman" w:cs="Times New Roman"/>
          <w:color w:val="444444"/>
          <w:sz w:val="28"/>
          <w:szCs w:val="28"/>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331533">
        <w:rPr>
          <w:rFonts w:ascii="Times New Roman" w:eastAsia="Times New Roman" w:hAnsi="Times New Roman" w:cs="Times New Roman"/>
          <w:color w:val="444444"/>
          <w:sz w:val="28"/>
          <w:szCs w:val="28"/>
        </w:rPr>
        <w:t>лежит</w:t>
      </w:r>
      <w:proofErr w:type="gramEnd"/>
      <w:r w:rsidRPr="00331533">
        <w:rPr>
          <w:rFonts w:ascii="Times New Roman" w:eastAsia="Times New Roman" w:hAnsi="Times New Roman" w:cs="Times New Roman"/>
          <w:color w:val="444444"/>
          <w:sz w:val="28"/>
          <w:szCs w:val="28"/>
        </w:rPr>
        <w:t xml:space="preserve"> прежде всего на его родителях.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8</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Ребенок должен при всех обстоятельствах быть среди тех, кто первым получает защиту и помощь.</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9</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331533">
        <w:rPr>
          <w:rFonts w:ascii="Times New Roman" w:eastAsia="Times New Roman" w:hAnsi="Times New Roman" w:cs="Times New Roman"/>
          <w:color w:val="444444"/>
          <w:sz w:val="28"/>
          <w:szCs w:val="28"/>
        </w:rPr>
        <w:t>торговли</w:t>
      </w:r>
      <w:proofErr w:type="gramEnd"/>
      <w:r w:rsidRPr="00331533">
        <w:rPr>
          <w:rFonts w:ascii="Times New Roman" w:eastAsia="Times New Roman" w:hAnsi="Times New Roman" w:cs="Times New Roman"/>
          <w:color w:val="444444"/>
          <w:sz w:val="28"/>
          <w:szCs w:val="28"/>
        </w:rPr>
        <w:t xml:space="preserve"> в какой бы то ни было форме.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b/>
          <w:bCs/>
          <w:color w:val="444444"/>
          <w:sz w:val="28"/>
        </w:rPr>
        <w:t>Принцип 10</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 развитие этих принципов 20 ноября 1989 г. и была принята </w:t>
      </w:r>
      <w:r w:rsidRPr="00331533">
        <w:rPr>
          <w:rFonts w:ascii="Times New Roman" w:eastAsia="Times New Roman" w:hAnsi="Times New Roman" w:cs="Times New Roman"/>
          <w:b/>
          <w:bCs/>
          <w:color w:val="444444"/>
          <w:sz w:val="28"/>
        </w:rPr>
        <w:t>Конвенция о правах ребенка</w:t>
      </w:r>
      <w:r w:rsidRPr="00331533">
        <w:rPr>
          <w:rFonts w:ascii="Times New Roman" w:eastAsia="Times New Roman" w:hAnsi="Times New Roman" w:cs="Times New Roman"/>
          <w:color w:val="444444"/>
          <w:sz w:val="28"/>
          <w:szCs w:val="28"/>
        </w:rPr>
        <w:t>.</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hyperlink r:id="rId5" w:history="1">
        <w:r w:rsidRPr="00331533">
          <w:rPr>
            <w:rFonts w:ascii="Times New Roman" w:eastAsia="Times New Roman" w:hAnsi="Times New Roman" w:cs="Times New Roman"/>
            <w:color w:val="323232"/>
            <w:sz w:val="28"/>
            <w:u w:val="single"/>
          </w:rPr>
          <w:t>Конвенция</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[2]</w:t>
      </w:r>
      <w:r w:rsidRPr="00331533">
        <w:rPr>
          <w:rFonts w:ascii="Times New Roman" w:eastAsia="Times New Roman" w:hAnsi="Times New Roman" w:cs="Times New Roman"/>
          <w:color w:val="444444"/>
          <w:sz w:val="28"/>
          <w:szCs w:val="28"/>
        </w:rPr>
        <w:t xml:space="preserve"> о правах ребенка примечательна во многих смыслах. Этот международный акт является </w:t>
      </w:r>
      <w:proofErr w:type="gramStart"/>
      <w:r w:rsidRPr="00331533">
        <w:rPr>
          <w:rFonts w:ascii="Times New Roman" w:eastAsia="Times New Roman" w:hAnsi="Times New Roman" w:cs="Times New Roman"/>
          <w:color w:val="444444"/>
          <w:sz w:val="28"/>
          <w:szCs w:val="28"/>
        </w:rPr>
        <w:t>основным</w:t>
      </w:r>
      <w:proofErr w:type="gramEnd"/>
      <w:r w:rsidRPr="00331533">
        <w:rPr>
          <w:rFonts w:ascii="Times New Roman" w:eastAsia="Times New Roman" w:hAnsi="Times New Roman" w:cs="Times New Roman"/>
          <w:color w:val="444444"/>
          <w:sz w:val="28"/>
          <w:szCs w:val="28"/>
        </w:rPr>
        <w:t xml:space="preserve"> закрепившим права ребенка - человеческого существа в возрасте до 18 лет, - на самом высоком уровне. Конвенция ратифицирована всеми странами - членами ООН (за исключением США и Сомали).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20 ноября - день принятия Генеральной Ассамблеей ООН текста Конвенции, - ежегодно отмечается как День прав ребенка. Конвенция о правах ребенка состоит из преамбулы и 54 статей. Она детализирует индивидуальные права каждого ребенка на полное развитие своих возможностей в условиях, свободных от голода и нужды, жестокости, эксплуатации и других злоупотреблений. Дано определение понятия «ребенок» и установлен приоритет его интересов перед интересами общества. Провозглашены такие важнейшие права ребенка, как:</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на жизнь и здоровое развитие;</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на имя;</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на гражданство;</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знать своих родителей;</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право на заботу родителей и совместное с ними проживание;</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права и обязанности родителей по отношению к детям.</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Установлены права детей на выражение своих взглядов или убеждений, на свободу ассоциаций и мирных собраний, доступ ребенка к распространению информации.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Закреплена ответственность государства в деле защиты прав детей от эксплуатации, от незаконного употребления наркотиков, похищения и торговли детьми.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Согласно </w:t>
      </w:r>
      <w:hyperlink r:id="rId6" w:history="1">
        <w:r w:rsidRPr="00331533">
          <w:rPr>
            <w:rFonts w:ascii="Times New Roman" w:eastAsia="Times New Roman" w:hAnsi="Times New Roman" w:cs="Times New Roman"/>
            <w:color w:val="323232"/>
            <w:sz w:val="28"/>
            <w:u w:val="single"/>
          </w:rPr>
          <w:t>ст. 8</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[3]</w:t>
      </w:r>
      <w:r w:rsidRPr="00331533">
        <w:rPr>
          <w:rFonts w:ascii="Times New Roman" w:eastAsia="Times New Roman" w:hAnsi="Times New Roman" w:cs="Times New Roman"/>
          <w:color w:val="444444"/>
          <w:sz w:val="28"/>
          <w:szCs w:val="28"/>
        </w:rPr>
        <w:t> Конвенции о правах ребенка ребенок имеет право на сохранение своей индивидуальности, включая гражданство, имя и семейные связи.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 соответствии со </w:t>
      </w:r>
      <w:hyperlink r:id="rId7" w:history="1">
        <w:r w:rsidRPr="00331533">
          <w:rPr>
            <w:rFonts w:ascii="Times New Roman" w:eastAsia="Times New Roman" w:hAnsi="Times New Roman" w:cs="Times New Roman"/>
            <w:color w:val="323232"/>
            <w:sz w:val="28"/>
            <w:u w:val="single"/>
          </w:rPr>
          <w:t>ст. 14</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[4]</w:t>
      </w:r>
      <w:r w:rsidRPr="00331533">
        <w:rPr>
          <w:rFonts w:ascii="Times New Roman" w:eastAsia="Times New Roman" w:hAnsi="Times New Roman" w:cs="Times New Roman"/>
          <w:color w:val="444444"/>
          <w:sz w:val="28"/>
          <w:szCs w:val="28"/>
        </w:rPr>
        <w:t> Конвенции о правах ребенка ребенок имеет право на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w:t>
      </w:r>
      <w:hyperlink r:id="rId8" w:history="1">
        <w:r w:rsidRPr="00331533">
          <w:rPr>
            <w:rFonts w:ascii="Times New Roman" w:eastAsia="Times New Roman" w:hAnsi="Times New Roman" w:cs="Times New Roman"/>
            <w:color w:val="323232"/>
            <w:sz w:val="28"/>
            <w:u w:val="single"/>
          </w:rPr>
          <w:t>ст. 13</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[5]</w:t>
      </w:r>
      <w:r w:rsidRPr="00331533">
        <w:rPr>
          <w:rFonts w:ascii="Times New Roman" w:eastAsia="Times New Roman" w:hAnsi="Times New Roman" w:cs="Times New Roman"/>
          <w:color w:val="444444"/>
          <w:sz w:val="28"/>
          <w:szCs w:val="28"/>
        </w:rPr>
        <w:t> Конвенции).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На основании </w:t>
      </w:r>
      <w:hyperlink r:id="rId9" w:history="1">
        <w:r w:rsidRPr="00331533">
          <w:rPr>
            <w:rFonts w:ascii="Times New Roman" w:eastAsia="Times New Roman" w:hAnsi="Times New Roman" w:cs="Times New Roman"/>
            <w:color w:val="323232"/>
            <w:sz w:val="28"/>
            <w:u w:val="single"/>
          </w:rPr>
          <w:t>ст. 19</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[6]</w:t>
      </w:r>
      <w:r w:rsidRPr="00331533">
        <w:rPr>
          <w:rFonts w:ascii="Times New Roman" w:eastAsia="Times New Roman" w:hAnsi="Times New Roman" w:cs="Times New Roman"/>
          <w:color w:val="444444"/>
          <w:sz w:val="28"/>
          <w:szCs w:val="28"/>
        </w:rPr>
        <w:t> Конвенции о правах ребенка ребенок имеет право на защиту от всех форм физического или психологического насилия, эксплуатации, оскорбления, небрежного или грубого обращения - как со стороны родителей, так и опекунов или вообще любого лица, заботящегося о ребенке.</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hyperlink r:id="rId10" w:history="1">
        <w:r w:rsidRPr="00331533">
          <w:rPr>
            <w:rFonts w:ascii="Times New Roman" w:eastAsia="Times New Roman" w:hAnsi="Times New Roman" w:cs="Times New Roman"/>
            <w:color w:val="323232"/>
            <w:sz w:val="28"/>
            <w:u w:val="single"/>
          </w:rPr>
          <w:t>Статьей 20</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[7]</w:t>
      </w:r>
      <w:r w:rsidRPr="00331533">
        <w:rPr>
          <w:rFonts w:ascii="Times New Roman" w:eastAsia="Times New Roman" w:hAnsi="Times New Roman" w:cs="Times New Roman"/>
          <w:color w:val="444444"/>
          <w:sz w:val="28"/>
          <w:szCs w:val="28"/>
        </w:rPr>
        <w:t> Конвенции установлено, что ребенок, лишенный своего семейного окружения, имеет право на особую защиту и помощь, предоставляемые государством.</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 соответствии со </w:t>
      </w:r>
      <w:hyperlink r:id="rId11" w:history="1">
        <w:r w:rsidRPr="00331533">
          <w:rPr>
            <w:rFonts w:ascii="Times New Roman" w:eastAsia="Times New Roman" w:hAnsi="Times New Roman" w:cs="Times New Roman"/>
            <w:color w:val="323232"/>
            <w:sz w:val="28"/>
            <w:u w:val="single"/>
          </w:rPr>
          <w:t>ст. 27</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[8]</w:t>
      </w:r>
      <w:r w:rsidRPr="00331533">
        <w:rPr>
          <w:rFonts w:ascii="Times New Roman" w:eastAsia="Times New Roman" w:hAnsi="Times New Roman" w:cs="Times New Roman"/>
          <w:color w:val="444444"/>
          <w:sz w:val="28"/>
          <w:szCs w:val="28"/>
        </w:rPr>
        <w:t> Конвенции о правах ребенка ребенок имеет право на уровень жизни, необходимый для его физического, умственного, духовного, нравственного и социального развития.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hyperlink r:id="rId12" w:history="1">
        <w:r w:rsidRPr="00331533">
          <w:rPr>
            <w:rFonts w:ascii="Times New Roman" w:eastAsia="Times New Roman" w:hAnsi="Times New Roman" w:cs="Times New Roman"/>
            <w:color w:val="323232"/>
            <w:sz w:val="28"/>
            <w:u w:val="single"/>
          </w:rPr>
          <w:t>ст. 23</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[9]</w:t>
      </w:r>
      <w:r w:rsidRPr="00331533">
        <w:rPr>
          <w:rFonts w:ascii="Times New Roman" w:eastAsia="Times New Roman" w:hAnsi="Times New Roman" w:cs="Times New Roman"/>
          <w:color w:val="444444"/>
          <w:sz w:val="28"/>
          <w:szCs w:val="28"/>
        </w:rPr>
        <w:t> Конвенции).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Ребенок имеет право на здравоохранение (</w:t>
      </w:r>
      <w:hyperlink r:id="rId13" w:history="1">
        <w:r w:rsidRPr="00331533">
          <w:rPr>
            <w:rFonts w:ascii="Times New Roman" w:eastAsia="Times New Roman" w:hAnsi="Times New Roman" w:cs="Times New Roman"/>
            <w:color w:val="323232"/>
            <w:sz w:val="28"/>
            <w:u w:val="single"/>
          </w:rPr>
          <w:t>ст. 24</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[10]</w:t>
      </w:r>
      <w:r w:rsidRPr="00331533">
        <w:rPr>
          <w:rFonts w:ascii="Times New Roman" w:eastAsia="Times New Roman" w:hAnsi="Times New Roman" w:cs="Times New Roman"/>
          <w:color w:val="444444"/>
          <w:sz w:val="28"/>
          <w:szCs w:val="28"/>
        </w:rPr>
        <w:t> Конвенции) и социальное обеспечение, включая социальное страхование (</w:t>
      </w:r>
      <w:hyperlink r:id="rId14" w:history="1">
        <w:r w:rsidRPr="00331533">
          <w:rPr>
            <w:rFonts w:ascii="Times New Roman" w:eastAsia="Times New Roman" w:hAnsi="Times New Roman" w:cs="Times New Roman"/>
            <w:color w:val="323232"/>
            <w:sz w:val="28"/>
            <w:u w:val="single"/>
          </w:rPr>
          <w:t>ст. 26</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[11]</w:t>
      </w:r>
      <w:r w:rsidRPr="00331533">
        <w:rPr>
          <w:rFonts w:ascii="Times New Roman" w:eastAsia="Times New Roman" w:hAnsi="Times New Roman" w:cs="Times New Roman"/>
          <w:color w:val="444444"/>
          <w:sz w:val="28"/>
          <w:szCs w:val="28"/>
        </w:rPr>
        <w:t> Конвенции).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Согласно </w:t>
      </w:r>
      <w:hyperlink r:id="rId15" w:history="1">
        <w:r w:rsidRPr="00331533">
          <w:rPr>
            <w:rFonts w:ascii="Times New Roman" w:eastAsia="Times New Roman" w:hAnsi="Times New Roman" w:cs="Times New Roman"/>
            <w:color w:val="323232"/>
            <w:sz w:val="28"/>
            <w:u w:val="single"/>
          </w:rPr>
          <w:t>ст. 29</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[12]</w:t>
      </w:r>
      <w:r w:rsidRPr="00331533">
        <w:rPr>
          <w:rFonts w:ascii="Times New Roman" w:eastAsia="Times New Roman" w:hAnsi="Times New Roman" w:cs="Times New Roman"/>
          <w:color w:val="444444"/>
          <w:sz w:val="28"/>
          <w:szCs w:val="28"/>
        </w:rPr>
        <w:t> Конвенции о правах ребенка ребенок имеет право на образование, которое должно быть направлено на развитие личности, талантов и умственных и физических способностей ребенка в их самом полном объеме.</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По </w:t>
      </w:r>
      <w:hyperlink r:id="rId16" w:history="1">
        <w:r w:rsidRPr="00331533">
          <w:rPr>
            <w:rFonts w:ascii="Times New Roman" w:eastAsia="Times New Roman" w:hAnsi="Times New Roman" w:cs="Times New Roman"/>
            <w:color w:val="323232"/>
            <w:sz w:val="28"/>
            <w:u w:val="single"/>
          </w:rPr>
          <w:t>ст. 30</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[13]</w:t>
      </w:r>
      <w:r w:rsidRPr="00331533">
        <w:rPr>
          <w:rFonts w:ascii="Times New Roman" w:eastAsia="Times New Roman" w:hAnsi="Times New Roman" w:cs="Times New Roman"/>
          <w:color w:val="444444"/>
          <w:sz w:val="28"/>
          <w:szCs w:val="28"/>
        </w:rPr>
        <w:t> Конвенции о правах ребенка ребенок имеет право пользоваться родным языком, исповедовать религию своих родителей, даже если он принадлежит к этнической, религиозной или языковой группе, которая в данном государстве составляет меньшинство.</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hyperlink r:id="rId17" w:history="1">
        <w:r w:rsidRPr="00331533">
          <w:rPr>
            <w:rFonts w:ascii="Times New Roman" w:eastAsia="Times New Roman" w:hAnsi="Times New Roman" w:cs="Times New Roman"/>
            <w:color w:val="323232"/>
            <w:sz w:val="28"/>
            <w:u w:val="single"/>
          </w:rPr>
          <w:t>Статьей 31</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[14]</w:t>
      </w:r>
      <w:r w:rsidRPr="00331533">
        <w:rPr>
          <w:rFonts w:ascii="Times New Roman" w:eastAsia="Times New Roman" w:hAnsi="Times New Roman" w:cs="Times New Roman"/>
          <w:color w:val="444444"/>
          <w:sz w:val="28"/>
          <w:szCs w:val="28"/>
        </w:rPr>
        <w:t> Конвенции о правах ребенка провозглашается его право на отдых и досуг, право участвовать в играх и развлекательных мероприятиях, соответствующих его возрасту, свободно участвовать в культурной жизни и заниматься искусством.</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На основании </w:t>
      </w:r>
      <w:hyperlink r:id="rId18" w:history="1">
        <w:r w:rsidRPr="00331533">
          <w:rPr>
            <w:rFonts w:ascii="Times New Roman" w:eastAsia="Times New Roman" w:hAnsi="Times New Roman" w:cs="Times New Roman"/>
            <w:color w:val="323232"/>
            <w:sz w:val="28"/>
            <w:u w:val="single"/>
          </w:rPr>
          <w:t>ст. 32</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[15]</w:t>
      </w:r>
      <w:r w:rsidRPr="00331533">
        <w:rPr>
          <w:rFonts w:ascii="Times New Roman" w:eastAsia="Times New Roman" w:hAnsi="Times New Roman" w:cs="Times New Roman"/>
          <w:color w:val="444444"/>
          <w:sz w:val="28"/>
          <w:szCs w:val="28"/>
        </w:rPr>
        <w:t> Конвенции о правах ребенка ребенок имеет право на защиту от экономической эксплуатации и от выполнения любой работы, которая может представлять опасность для его здоровья либо наносить ущерб физическому, умственному, духовному, моральному и социальному развитию.</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Ребенок имеет право на защиту от всех форм сексуальной эксплуатации и сексуального совращения (ст. 34 Конвенции).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Государства - участники Конвенции о правах ребенка обеспечивают, чтобы:</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ни один ребенок не был подвергнут пыткам или другим жестоким, бесчеловечным или унижающим достоинство видам обращения или наказания;</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ни один ребенок не был лишен свободы незаконным или произвольным образом;</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каждый лишенный свободы ребенок имел право на незамедлительный доступ к правовой и другой соответствующей помощи.</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Государства-участники принимают меры для борьбы с незаконным перемещением и невозвращением детей из-за границы. Государства-участники обязуются уважать и соблюдать нормы международного гуманитарного права в отношении детей, попавших в зону вооруженного конфликта. Государства-участники принимают все возможные меры для того, чтобы лица младше 15 лет не принимали прямого участия в военных действиях.</w:t>
      </w:r>
    </w:p>
    <w:p w:rsidR="00331533" w:rsidRPr="00331533" w:rsidRDefault="00331533" w:rsidP="00331533">
      <w:pPr>
        <w:shd w:val="clear" w:color="auto" w:fill="FFFFFF"/>
        <w:spacing w:before="100" w:beforeAutospacing="1" w:after="100" w:afterAutospacing="1" w:line="360" w:lineRule="atLeast"/>
        <w:ind w:firstLine="540"/>
        <w:jc w:val="both"/>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Таким образом, признавая ребенка самостоятельным субъектом права, </w:t>
      </w:r>
      <w:hyperlink r:id="rId19" w:history="1">
        <w:r w:rsidRPr="00331533">
          <w:rPr>
            <w:rFonts w:ascii="Times New Roman" w:eastAsia="Times New Roman" w:hAnsi="Times New Roman" w:cs="Times New Roman"/>
            <w:color w:val="323232"/>
            <w:sz w:val="28"/>
            <w:u w:val="single"/>
          </w:rPr>
          <w:t>Конвенция</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[2]</w:t>
      </w:r>
      <w:r w:rsidRPr="00331533">
        <w:rPr>
          <w:rFonts w:ascii="Times New Roman" w:eastAsia="Times New Roman" w:hAnsi="Times New Roman" w:cs="Times New Roman"/>
          <w:color w:val="444444"/>
          <w:sz w:val="28"/>
          <w:szCs w:val="28"/>
        </w:rPr>
        <w:t> 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и солидарности.</w:t>
      </w:r>
    </w:p>
    <w:p w:rsidR="00331533" w:rsidRPr="00331533" w:rsidRDefault="00331533" w:rsidP="00331533">
      <w:pPr>
        <w:shd w:val="clear" w:color="auto" w:fill="FFFFFF"/>
        <w:spacing w:before="100" w:beforeAutospacing="1" w:after="0" w:line="240" w:lineRule="auto"/>
        <w:ind w:firstLine="540"/>
        <w:jc w:val="both"/>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Указанные законодательные акты определяют в качестве приоритетной задачи государственной политики соблюдение прав ребенка, закрепленных Конституцией Российской Федерации, а также защиту детей от факторов, негативно влияющих на их физическое, интеллектуальное, психическое, духовное и нравственное развитие.</w:t>
      </w:r>
    </w:p>
    <w:p w:rsidR="00331533" w:rsidRPr="00331533" w:rsidRDefault="00331533" w:rsidP="00331533">
      <w:pPr>
        <w:shd w:val="clear" w:color="auto" w:fill="FFFFFF"/>
        <w:spacing w:before="100" w:beforeAutospacing="1" w:after="0" w:line="240" w:lineRule="auto"/>
        <w:ind w:firstLine="540"/>
        <w:jc w:val="both"/>
        <w:rPr>
          <w:rFonts w:ascii="Times New Roman" w:eastAsia="Times New Roman" w:hAnsi="Times New Roman" w:cs="Times New Roman"/>
          <w:color w:val="444444"/>
          <w:sz w:val="24"/>
          <w:szCs w:val="24"/>
        </w:rPr>
      </w:pPr>
      <w:proofErr w:type="gramStart"/>
      <w:r w:rsidRPr="00331533">
        <w:rPr>
          <w:rFonts w:ascii="Times New Roman" w:eastAsia="Times New Roman" w:hAnsi="Times New Roman" w:cs="Times New Roman"/>
          <w:color w:val="444444"/>
          <w:sz w:val="28"/>
          <w:szCs w:val="28"/>
        </w:rPr>
        <w:t>Современное семейное законодательство, в отличие от прежнего, преимущественно диспозитивно регулирует отношения, возникающие в семье, и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 (</w:t>
      </w:r>
      <w:hyperlink r:id="rId20" w:history="1">
        <w:r w:rsidRPr="00331533">
          <w:rPr>
            <w:rFonts w:ascii="Times New Roman" w:eastAsia="Times New Roman" w:hAnsi="Times New Roman" w:cs="Times New Roman"/>
            <w:color w:val="323232"/>
            <w:sz w:val="28"/>
            <w:u w:val="single"/>
          </w:rPr>
          <w:t>ст. 1</w:t>
        </w:r>
      </w:hyperlink>
      <w:r w:rsidRPr="00331533">
        <w:rPr>
          <w:rFonts w:ascii="Times New Roman" w:eastAsia="Times New Roman" w:hAnsi="Times New Roman" w:cs="Times New Roman"/>
          <w:color w:val="444444"/>
          <w:sz w:val="24"/>
          <w:szCs w:val="24"/>
        </w:rPr>
        <w:t> </w:t>
      </w:r>
      <w:r w:rsidRPr="00331533">
        <w:rPr>
          <w:rFonts w:ascii="Times New Roman" w:eastAsia="Times New Roman" w:hAnsi="Times New Roman" w:cs="Times New Roman"/>
          <w:color w:val="444444"/>
          <w:sz w:val="15"/>
        </w:rPr>
        <w:t>[16]</w:t>
      </w:r>
      <w:r w:rsidRPr="00331533">
        <w:rPr>
          <w:rFonts w:ascii="Times New Roman" w:eastAsia="Times New Roman" w:hAnsi="Times New Roman" w:cs="Times New Roman"/>
          <w:color w:val="444444"/>
          <w:sz w:val="28"/>
          <w:szCs w:val="28"/>
        </w:rPr>
        <w:t> СК</w:t>
      </w:r>
      <w:proofErr w:type="gramEnd"/>
      <w:r w:rsidRPr="00331533">
        <w:rPr>
          <w:rFonts w:ascii="Times New Roman" w:eastAsia="Times New Roman" w:hAnsi="Times New Roman" w:cs="Times New Roman"/>
          <w:color w:val="444444"/>
          <w:sz w:val="28"/>
          <w:szCs w:val="28"/>
        </w:rPr>
        <w:t xml:space="preserve"> </w:t>
      </w:r>
      <w:proofErr w:type="gramStart"/>
      <w:r w:rsidRPr="00331533">
        <w:rPr>
          <w:rFonts w:ascii="Times New Roman" w:eastAsia="Times New Roman" w:hAnsi="Times New Roman" w:cs="Times New Roman"/>
          <w:color w:val="444444"/>
          <w:sz w:val="28"/>
          <w:szCs w:val="28"/>
        </w:rPr>
        <w:t>РФ).</w:t>
      </w:r>
      <w:proofErr w:type="gramEnd"/>
    </w:p>
    <w:p w:rsidR="00331533" w:rsidRPr="00331533" w:rsidRDefault="00331533" w:rsidP="00331533">
      <w:pPr>
        <w:shd w:val="clear" w:color="auto" w:fill="FFFFFF"/>
        <w:spacing w:before="100" w:beforeAutospacing="1" w:after="0" w:line="360" w:lineRule="atLeast"/>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w:t>
      </w:r>
    </w:p>
    <w:p w:rsidR="00331533" w:rsidRPr="00331533" w:rsidRDefault="00331533" w:rsidP="00331533">
      <w:pPr>
        <w:shd w:val="clear" w:color="auto" w:fill="FFFFFF"/>
        <w:spacing w:before="100" w:beforeAutospacing="1" w:after="0" w:line="360" w:lineRule="atLeast"/>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 </w:t>
      </w:r>
    </w:p>
    <w:p w:rsidR="00331533" w:rsidRPr="00331533" w:rsidRDefault="00331533" w:rsidP="00331533">
      <w:pPr>
        <w:shd w:val="clear" w:color="auto" w:fill="FFFFFF"/>
        <w:spacing w:before="100" w:beforeAutospacing="1" w:after="0" w:line="360" w:lineRule="atLeast"/>
        <w:rPr>
          <w:rFonts w:ascii="Times New Roman" w:eastAsia="Times New Roman" w:hAnsi="Times New Roman" w:cs="Times New Roman"/>
          <w:color w:val="444444"/>
          <w:sz w:val="24"/>
          <w:szCs w:val="24"/>
        </w:rPr>
      </w:pPr>
      <w:r w:rsidRPr="00331533">
        <w:rPr>
          <w:rFonts w:ascii="Times New Roman" w:eastAsia="Times New Roman" w:hAnsi="Times New Roman" w:cs="Times New Roman"/>
          <w:color w:val="444444"/>
          <w:sz w:val="28"/>
          <w:szCs w:val="28"/>
        </w:rPr>
        <w:t>Использованные материалы:</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1)</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«Ваш ребенок и его права: закон и мораль» (</w:t>
      </w:r>
      <w:proofErr w:type="spellStart"/>
      <w:r w:rsidRPr="00331533">
        <w:rPr>
          <w:rFonts w:ascii="Times New Roman" w:eastAsia="Times New Roman" w:hAnsi="Times New Roman" w:cs="Times New Roman"/>
          <w:color w:val="444444"/>
          <w:sz w:val="28"/>
          <w:szCs w:val="28"/>
        </w:rPr>
        <w:t>Тарасенкова</w:t>
      </w:r>
      <w:proofErr w:type="spellEnd"/>
      <w:r w:rsidRPr="00331533">
        <w:rPr>
          <w:rFonts w:ascii="Times New Roman" w:eastAsia="Times New Roman" w:hAnsi="Times New Roman" w:cs="Times New Roman"/>
          <w:color w:val="444444"/>
          <w:sz w:val="28"/>
          <w:szCs w:val="28"/>
        </w:rPr>
        <w:t xml:space="preserve"> А.Н.) ("Библиотечка "Российской газеты", 2012);</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2)</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Статья Михаила Красильникова с сайта </w:t>
      </w:r>
      <w:hyperlink r:id="rId21" w:history="1">
        <w:r w:rsidRPr="00331533">
          <w:rPr>
            <w:rFonts w:ascii="Times New Roman" w:eastAsia="Times New Roman" w:hAnsi="Times New Roman" w:cs="Times New Roman"/>
            <w:color w:val="323232"/>
            <w:sz w:val="28"/>
            <w:u w:val="single"/>
          </w:rPr>
          <w:t>http://www.ya-roditel.ru</w:t>
        </w:r>
      </w:hyperlink>
      <w:r w:rsidRPr="00331533">
        <w:rPr>
          <w:rFonts w:ascii="Arial" w:eastAsia="Times New Roman" w:hAnsi="Arial" w:cs="Arial"/>
          <w:color w:val="444444"/>
          <w:sz w:val="15"/>
          <w:szCs w:val="15"/>
        </w:rPr>
        <w:t> </w:t>
      </w:r>
      <w:r w:rsidRPr="00331533">
        <w:rPr>
          <w:rFonts w:ascii="Arial" w:eastAsia="Times New Roman" w:hAnsi="Arial" w:cs="Arial"/>
          <w:color w:val="444444"/>
          <w:sz w:val="15"/>
        </w:rPr>
        <w:t>[17]</w:t>
      </w:r>
      <w:r w:rsidRPr="00331533">
        <w:rPr>
          <w:rFonts w:ascii="Times New Roman" w:eastAsia="Times New Roman" w:hAnsi="Times New Roman" w:cs="Times New Roman"/>
          <w:color w:val="444444"/>
          <w:sz w:val="28"/>
          <w:szCs w:val="28"/>
        </w:rPr>
        <w:t>;</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3)</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«Конституционные права ребенка в Российской Федерации: научно-практическое пособие» Бондаренко, О. А.</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4)</w:t>
      </w:r>
      <w:r w:rsidRPr="00331533">
        <w:rPr>
          <w:rFonts w:ascii="Times New Roman" w:eastAsia="Times New Roman" w:hAnsi="Times New Roman" w:cs="Times New Roman"/>
          <w:color w:val="444444"/>
          <w:sz w:val="14"/>
          <w:szCs w:val="14"/>
        </w:rPr>
        <w:t>   </w:t>
      </w:r>
    </w:p>
    <w:p w:rsidR="00331533" w:rsidRPr="00331533" w:rsidRDefault="00331533" w:rsidP="00331533">
      <w:pPr>
        <w:shd w:val="clear" w:color="auto" w:fill="FFFFFF"/>
        <w:spacing w:before="100" w:beforeAutospacing="1" w:after="100" w:afterAutospacing="1" w:line="240" w:lineRule="auto"/>
        <w:rPr>
          <w:rFonts w:ascii="Arial" w:eastAsia="Times New Roman" w:hAnsi="Arial" w:cs="Arial"/>
          <w:color w:val="444444"/>
          <w:sz w:val="15"/>
          <w:szCs w:val="15"/>
        </w:rPr>
      </w:pPr>
      <w:r w:rsidRPr="00331533">
        <w:rPr>
          <w:rFonts w:ascii="Times New Roman" w:eastAsia="Times New Roman" w:hAnsi="Times New Roman" w:cs="Times New Roman"/>
          <w:color w:val="444444"/>
          <w:sz w:val="28"/>
          <w:szCs w:val="28"/>
        </w:rPr>
        <w:t>Статья: Защита прав несовершеннолетних в семейных правоотношениях (Хомякова М.Е.) ("Судья", 2015, N 7)</w:t>
      </w:r>
    </w:p>
    <w:p w:rsidR="006C586D" w:rsidRDefault="006C586D"/>
    <w:sectPr w:rsidR="006C5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E1B"/>
    <w:multiLevelType w:val="multilevel"/>
    <w:tmpl w:val="E3F8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C15176E"/>
    <w:multiLevelType w:val="multilevel"/>
    <w:tmpl w:val="B796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savePreviewPicture/>
  <w:compat>
    <w:useFELayout/>
  </w:compat>
  <w:rsids>
    <w:rsidRoot w:val="00331533"/>
    <w:rsid w:val="00331533"/>
    <w:rsid w:val="006C5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15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1533"/>
    <w:rPr>
      <w:rFonts w:ascii="Times New Roman" w:eastAsia="Times New Roman" w:hAnsi="Times New Roman" w:cs="Times New Roman"/>
      <w:b/>
      <w:bCs/>
      <w:sz w:val="36"/>
      <w:szCs w:val="36"/>
    </w:rPr>
  </w:style>
  <w:style w:type="character" w:styleId="a3">
    <w:name w:val="Hyperlink"/>
    <w:basedOn w:val="a0"/>
    <w:uiPriority w:val="99"/>
    <w:semiHidden/>
    <w:unhideWhenUsed/>
    <w:rsid w:val="00331533"/>
    <w:rPr>
      <w:color w:val="0000FF"/>
      <w:u w:val="single"/>
    </w:rPr>
  </w:style>
  <w:style w:type="character" w:customStyle="1" w:styleId="print-footnote">
    <w:name w:val="print-footnote"/>
    <w:basedOn w:val="a0"/>
    <w:rsid w:val="00331533"/>
  </w:style>
  <w:style w:type="paragraph" w:styleId="a4">
    <w:name w:val="Normal (Web)"/>
    <w:basedOn w:val="a"/>
    <w:uiPriority w:val="99"/>
    <w:semiHidden/>
    <w:unhideWhenUsed/>
    <w:rsid w:val="0033153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31533"/>
    <w:rPr>
      <w:b/>
      <w:bCs/>
    </w:rPr>
  </w:style>
  <w:style w:type="paragraph" w:customStyle="1" w:styleId="consplusnormal">
    <w:name w:val="consplusnormal"/>
    <w:basedOn w:val="a"/>
    <w:rsid w:val="00331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059721">
      <w:bodyDiv w:val="1"/>
      <w:marLeft w:val="0"/>
      <w:marRight w:val="0"/>
      <w:marTop w:val="0"/>
      <w:marBottom w:val="0"/>
      <w:divBdr>
        <w:top w:val="none" w:sz="0" w:space="0" w:color="auto"/>
        <w:left w:val="none" w:sz="0" w:space="0" w:color="auto"/>
        <w:bottom w:val="none" w:sz="0" w:space="0" w:color="auto"/>
        <w:right w:val="none" w:sz="0" w:space="0" w:color="auto"/>
      </w:divBdr>
      <w:divsChild>
        <w:div w:id="864369501">
          <w:marLeft w:val="0"/>
          <w:marRight w:val="0"/>
          <w:marTop w:val="0"/>
          <w:marBottom w:val="0"/>
          <w:divBdr>
            <w:top w:val="none" w:sz="0" w:space="0" w:color="auto"/>
            <w:left w:val="none" w:sz="0" w:space="0" w:color="auto"/>
            <w:bottom w:val="none" w:sz="0" w:space="0" w:color="auto"/>
            <w:right w:val="none" w:sz="0" w:space="0" w:color="auto"/>
          </w:divBdr>
          <w:divsChild>
            <w:div w:id="1396734674">
              <w:marLeft w:val="0"/>
              <w:marRight w:val="0"/>
              <w:marTop w:val="240"/>
              <w:marBottom w:val="240"/>
              <w:divBdr>
                <w:top w:val="none" w:sz="0" w:space="0" w:color="auto"/>
                <w:left w:val="none" w:sz="0" w:space="0" w:color="auto"/>
                <w:bottom w:val="none" w:sz="0" w:space="0" w:color="auto"/>
                <w:right w:val="none" w:sz="0" w:space="0" w:color="auto"/>
              </w:divBdr>
            </w:div>
            <w:div w:id="889001643">
              <w:marLeft w:val="0"/>
              <w:marRight w:val="0"/>
              <w:marTop w:val="0"/>
              <w:marBottom w:val="0"/>
              <w:divBdr>
                <w:top w:val="none" w:sz="0" w:space="0" w:color="auto"/>
                <w:left w:val="none" w:sz="0" w:space="0" w:color="auto"/>
                <w:bottom w:val="none" w:sz="0" w:space="0" w:color="auto"/>
                <w:right w:val="none" w:sz="0" w:space="0" w:color="auto"/>
              </w:divBdr>
              <w:divsChild>
                <w:div w:id="548104361">
                  <w:marLeft w:val="0"/>
                  <w:marRight w:val="0"/>
                  <w:marTop w:val="0"/>
                  <w:marBottom w:val="0"/>
                  <w:divBdr>
                    <w:top w:val="none" w:sz="0" w:space="0" w:color="auto"/>
                    <w:left w:val="none" w:sz="0" w:space="0" w:color="auto"/>
                    <w:bottom w:val="none" w:sz="0" w:space="0" w:color="auto"/>
                    <w:right w:val="none" w:sz="0" w:space="0" w:color="auto"/>
                  </w:divBdr>
                  <w:divsChild>
                    <w:div w:id="10526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2DE646D81FBA8AD4CBD6E89A7AACEA66FA3D1B11D0F7AAF31495888DD6EEE42031DB4B4C0E5dBI" TargetMode="External"/><Relationship Id="rId13" Type="http://schemas.openxmlformats.org/officeDocument/2006/relationships/hyperlink" Target="consultantplus://offline/ref=5602DE646D81FBA8AD4CBD6E89A7AACEA66FA3D1B11D0F7AAF31495888DD6EEE42031DB4B5C5E5dDI" TargetMode="External"/><Relationship Id="rId18" Type="http://schemas.openxmlformats.org/officeDocument/2006/relationships/hyperlink" Target="consultantplus://offline/ref=5602DE646D81FBA8AD4CBD6E89A7AACEA66FA3D1B11D0F7AAF31495888DD6EEE42031DB4B5C1E5dAI" TargetMode="External"/><Relationship Id="rId3" Type="http://schemas.openxmlformats.org/officeDocument/2006/relationships/settings" Target="settings.xml"/><Relationship Id="rId21" Type="http://schemas.openxmlformats.org/officeDocument/2006/relationships/hyperlink" Target="http://www.ya-roditel.ru/" TargetMode="External"/><Relationship Id="rId7" Type="http://schemas.openxmlformats.org/officeDocument/2006/relationships/hyperlink" Target="consultantplus://offline/ref=5602DE646D81FBA8AD4CBD6E89A7AACEA66FA3D1B11D0F7AAF31495888DD6EEE42031DB4B4C0E5d6I" TargetMode="External"/><Relationship Id="rId12" Type="http://schemas.openxmlformats.org/officeDocument/2006/relationships/hyperlink" Target="consultantplus://offline/ref=5602DE646D81FBA8AD4CBD6E89A7AACEA66FA3D1B11D0F7AAF31495888DD6EEE42031DB4B4CCE5d8I" TargetMode="External"/><Relationship Id="rId17" Type="http://schemas.openxmlformats.org/officeDocument/2006/relationships/hyperlink" Target="consultantplus://offline/ref=5602DE646D81FBA8AD4CBD6E89A7AACEA66FA3D1B11D0F7AAF31495888DD6EEE42031DB4B5C1E5dDI" TargetMode="External"/><Relationship Id="rId2" Type="http://schemas.openxmlformats.org/officeDocument/2006/relationships/styles" Target="styles.xml"/><Relationship Id="rId16" Type="http://schemas.openxmlformats.org/officeDocument/2006/relationships/hyperlink" Target="consultantplus://offline/ref=5602DE646D81FBA8AD4CBD6E89A7AACEA66FA3D1B11D0F7AAF31495888DD6EEE42031DB4B5C1E5dFI" TargetMode="External"/><Relationship Id="rId20" Type="http://schemas.openxmlformats.org/officeDocument/2006/relationships/hyperlink" Target="consultantplus://offline/ref=150B70BFDF9A9E2D9F8D09C7206431A9FC4FE73355599FAB1CD857F6A61964D50B69678C1BD4E762f3RBJ" TargetMode="External"/><Relationship Id="rId1" Type="http://schemas.openxmlformats.org/officeDocument/2006/relationships/numbering" Target="numbering.xml"/><Relationship Id="rId6" Type="http://schemas.openxmlformats.org/officeDocument/2006/relationships/hyperlink" Target="consultantplus://offline/ref=5602DE646D81FBA8AD4CBD6E89A7AACEA66FA3D1B11D0F7AAF31495888DD6EEE42031DB4B4C6E5d8I" TargetMode="External"/><Relationship Id="rId11" Type="http://schemas.openxmlformats.org/officeDocument/2006/relationships/hyperlink" Target="consultantplus://offline/ref=5602DE646D81FBA8AD4CBD6E89A7AACEA66FA3D1B11D0F7AAF31495888DD6EEE42031DB4B5C4E5d7I" TargetMode="External"/><Relationship Id="rId5" Type="http://schemas.openxmlformats.org/officeDocument/2006/relationships/hyperlink" Target="consultantplus://offline/ref=5602DE646D81FBA8AD4CBD6E89A7AACEA66FA3D1B11D0F7AAF3149E5d8I" TargetMode="External"/><Relationship Id="rId15" Type="http://schemas.openxmlformats.org/officeDocument/2006/relationships/hyperlink" Target="consultantplus://offline/ref=5602DE646D81FBA8AD4CBD6E89A7AACEA66FA3D1B11D0F7AAF31495888DD6EEE42031DB4B5C6E5dDI" TargetMode="External"/><Relationship Id="rId23" Type="http://schemas.openxmlformats.org/officeDocument/2006/relationships/theme" Target="theme/theme1.xml"/><Relationship Id="rId10" Type="http://schemas.openxmlformats.org/officeDocument/2006/relationships/hyperlink" Target="consultantplus://offline/ref=5602DE646D81FBA8AD4CBD6E89A7AACEA66FA3D1B11D0F7AAF31495888DD6EEE42031DB4B4CDE5dCI" TargetMode="External"/><Relationship Id="rId19" Type="http://schemas.openxmlformats.org/officeDocument/2006/relationships/hyperlink" Target="consultantplus://offline/ref=5602DE646D81FBA8AD4CBD6E89A7AACEA66FA3D1B11D0F7AAF3149E5d8I" TargetMode="External"/><Relationship Id="rId4" Type="http://schemas.openxmlformats.org/officeDocument/2006/relationships/webSettings" Target="webSettings.xml"/><Relationship Id="rId9" Type="http://schemas.openxmlformats.org/officeDocument/2006/relationships/hyperlink" Target="consultantplus://offline/ref=5602DE646D81FBA8AD4CBD6E89A7AACEA66FA3D1B11D0F7AAF31495888DD6EEE42031DB4B4CDE5dFI" TargetMode="External"/><Relationship Id="rId14" Type="http://schemas.openxmlformats.org/officeDocument/2006/relationships/hyperlink" Target="consultantplus://offline/ref=5602DE646D81FBA8AD4CBD6E89A7AACEA66FA3D1B11D0F7AAF31495888DD6EEE42031DB4B5C4E5d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2813</Words>
  <Characters>16036</Characters>
  <Application>Microsoft Office Word</Application>
  <DocSecurity>0</DocSecurity>
  <Lines>133</Lines>
  <Paragraphs>37</Paragraphs>
  <ScaleCrop>false</ScaleCrop>
  <Company>Microsoft</Company>
  <LinksUpToDate>false</LinksUpToDate>
  <CharactersWithSpaces>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Детсад4</dc:creator>
  <cp:keywords/>
  <dc:description/>
  <cp:lastModifiedBy>Детсад4</cp:lastModifiedBy>
  <cp:revision>3</cp:revision>
  <dcterms:created xsi:type="dcterms:W3CDTF">2020-03-13T07:17:00Z</dcterms:created>
  <dcterms:modified xsi:type="dcterms:W3CDTF">2020-03-13T07:18:00Z</dcterms:modified>
</cp:coreProperties>
</file>