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50B" w:rsidRDefault="0083250B" w:rsidP="0083250B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</w:rPr>
      </w:pPr>
    </w:p>
    <w:p w:rsidR="0083250B" w:rsidRDefault="0083250B" w:rsidP="0083250B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</w:rPr>
      </w:pPr>
    </w:p>
    <w:p w:rsidR="0083250B" w:rsidRPr="00A37992" w:rsidRDefault="0083250B" w:rsidP="0083250B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>Рабочая п</w:t>
      </w:r>
      <w:r w:rsidRPr="00A37992"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>рограмма кружка</w:t>
      </w:r>
      <w:r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 xml:space="preserve">             </w:t>
      </w:r>
      <w:r w:rsidRPr="00A37992"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 xml:space="preserve"> «Веселый балаганчик»</w:t>
      </w:r>
      <w:r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 xml:space="preserve">      </w:t>
      </w:r>
      <w:r w:rsidRPr="00A37992"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 xml:space="preserve"> (театральная деятельность)</w:t>
      </w:r>
    </w:p>
    <w:p w:rsidR="0083250B" w:rsidRPr="00A37992" w:rsidRDefault="0083250B" w:rsidP="0083250B">
      <w:pPr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72"/>
        </w:rPr>
      </w:pPr>
      <w:r w:rsidRPr="00A37992"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 xml:space="preserve">Старшая группа </w:t>
      </w:r>
      <w:r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 xml:space="preserve">                   </w:t>
      </w:r>
      <w:r w:rsidRPr="00A37992">
        <w:rPr>
          <w:rFonts w:ascii="Times New Roman" w:eastAsia="Times New Roman" w:hAnsi="Times New Roman" w:cs="Times New Roman"/>
          <w:b/>
          <w:kern w:val="36"/>
          <w:sz w:val="72"/>
          <w:szCs w:val="72"/>
        </w:rPr>
        <w:t>(дети от 5 до 6 лет)</w:t>
      </w:r>
    </w:p>
    <w:p w:rsidR="0083250B" w:rsidRPr="00A37992" w:rsidRDefault="0083250B" w:rsidP="0083250B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3250B" w:rsidRPr="009B2CF1" w:rsidRDefault="0083250B" w:rsidP="0083250B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Pr="009B2CF1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250B" w:rsidRDefault="0083250B" w:rsidP="0083250B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                                </w:t>
      </w:r>
      <w:r w:rsidRPr="00A37992">
        <w:rPr>
          <w:rFonts w:ascii="Times New Roman" w:eastAsia="Times New Roman" w:hAnsi="Times New Roman" w:cs="Times New Roman"/>
          <w:b/>
          <w:bCs/>
          <w:sz w:val="40"/>
          <w:szCs w:val="40"/>
        </w:rPr>
        <w:t>Разработала</w:t>
      </w:r>
      <w:proofErr w:type="gramStart"/>
      <w:r w:rsidRPr="00A3799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:</w:t>
      </w:r>
      <w:proofErr w:type="gramEnd"/>
      <w:r w:rsidRPr="00A3799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Бабаева Г.</w:t>
      </w:r>
      <w:proofErr w:type="gramStart"/>
      <w:r w:rsidRPr="00A37992">
        <w:rPr>
          <w:rFonts w:ascii="Times New Roman" w:eastAsia="Times New Roman" w:hAnsi="Times New Roman" w:cs="Times New Roman"/>
          <w:b/>
          <w:bCs/>
          <w:sz w:val="40"/>
          <w:szCs w:val="40"/>
        </w:rPr>
        <w:t>К</w:t>
      </w:r>
      <w:proofErr w:type="gramEnd"/>
    </w:p>
    <w:p w:rsidR="0083250B" w:rsidRPr="00A37992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Pr="009B2CF1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 </w:t>
      </w:r>
      <w:r w:rsidRPr="009B2CF1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83250B" w:rsidRPr="009B2CF1" w:rsidRDefault="0083250B" w:rsidP="0083250B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Театрально-игровая деятельность имеет большое значение для всестороннего воспитания детей: развивает художественный вкус, творческие и декламационные способности, формирует чувство коллективизма, развивает память.        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Время для этой деятельности отводится вне занятий: во второй половине дня, в группе или на прогулке в тёплое время года (с апреля по октябрь).       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Театрализованные игры включают: </w:t>
      </w:r>
      <w:r w:rsidRPr="007D416B">
        <w:rPr>
          <w:rFonts w:ascii="Times New Roman" w:eastAsia="Times New Roman" w:hAnsi="Times New Roman" w:cs="Times New Roman"/>
          <w:bCs/>
          <w:sz w:val="24"/>
          <w:szCs w:val="24"/>
        </w:rPr>
        <w:t>действия детей с кукольными персонажами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(сюжетными и образными игрушками), пальчиковыми, бибабо, плоскостными фигурами, </w:t>
      </w:r>
      <w:hyperlink r:id="rId5" w:tgtFrame="_blank" w:history="1">
        <w:r w:rsidRPr="007D416B">
          <w:rPr>
            <w:rFonts w:ascii="Times New Roman" w:eastAsia="Times New Roman" w:hAnsi="Times New Roman" w:cs="Times New Roman"/>
            <w:sz w:val="24"/>
            <w:szCs w:val="24"/>
          </w:rPr>
          <w:t>куклами</w:t>
        </w:r>
      </w:hyperlink>
      <w:r w:rsidRPr="007D416B">
        <w:rPr>
          <w:rFonts w:ascii="Times New Roman" w:eastAsia="Times New Roman" w:hAnsi="Times New Roman" w:cs="Times New Roman"/>
          <w:sz w:val="24"/>
          <w:szCs w:val="24"/>
        </w:rPr>
        <w:t> марионетками;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непосредственные </w:t>
      </w:r>
      <w:r w:rsidRPr="007D416B">
        <w:rPr>
          <w:rFonts w:ascii="Times New Roman" w:eastAsia="Times New Roman" w:hAnsi="Times New Roman" w:cs="Times New Roman"/>
          <w:bCs/>
          <w:sz w:val="24"/>
          <w:szCs w:val="24"/>
        </w:rPr>
        <w:t>действия по ролям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литературную деятельность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(проявляется в виде диалогов и монологов от лица персонажей литературных произведений, с использованием слов автора);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изобразительную деятельность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– носит характер пространственно - изобразительной, оформительской: дети создают рисованные или апплик5ативные декорации, костюмы персонажей;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музыкальную</w:t>
      </w:r>
      <w:proofErr w:type="gramEnd"/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 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исполнение знакомых песен от лица персонажей, их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приплясывание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>, напевание и т.д.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Театрализованные игры планируются ежедневно в самостоятельной игровой деятельности. Работа по ознакомлению с театрально-игровой деятельностью начинается с младшего дошкольного возраста (разыгрывание с помощью воспитателя знакомых сказок, народных песенок,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, небольших занимательных сценок) и продолжается в среднем и старшем дошкольном возрасте (создание мини-этюдов, игр-имитаций, элементов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логоритмики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>, пальчиковой и артикуляционной гимнастики, театральных постановок, мини-спектаклей). Всё это является хорошим средством повышения эмоционального тонуса малышей, развития их общительности, стремления принимать активное участие в общих затеях.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Организация театрализованных игр непременно связана с работой над выразительностью речи. Педагог учит детей управлять силой голоса, тембром, темпом речи, соответствующим персонажу, учит звукоподражанию, чёткой дикции. После разучивания текста воспитатель начинает работать с детьми над движениями; учит их по средствам движения передавать характер литературного героя (лиса – хитрая, ходит на цыпочках, в глазки всем заглядывает, вертит головой в разные стороны, хочет всем понравиться).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: создание условий для развития у ребёнка интереса к театральной деятельности и желание выступать вместе с коллективом сверстников.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побуждать к импровизации с использованием доступных каждому ребёнку средств выразительности (мимика, жесты, движения и т.п.). Помогать в создании выразительных средств.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Способствовать тому, чтобы знания ребёнка о жизни, его желания и интересы естественно вплетались в содержание театральной деятельности.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Учить согласовывать свои действия с действиями партнёра (слушать, не перебивая; говорить, обращаясь к партнёру).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Выполнять движения и действия соответственно логике действий персонажей и с учетом места действия.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Вызывать желание произносить небольшие монологи и развернутые диалоги (в соответствии с сюжетом инсценировки).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Познакомить детей с историей театра. Дать представление о разных видах кукольных театров: пальчиковом, настольном, трафаретном, бибабо, ростовых кукол, театром марионеток и театром теней.</w:t>
      </w:r>
    </w:p>
    <w:p w:rsidR="0083250B" w:rsidRPr="007D416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1. Умение оценивать и использовать полученные знания и умения в области театрального искусства.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2.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сосредоточивать внимание, эмоциональную память, общаться со зрителем.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3. Владение необходимыми навыками пластической выразительности и сценической речи.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4. Использование практических навыков при работе над внешним обликом героя - подбор грима, костюмов, прически.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5. Повышение интереса к изучению материала, связанного с искусством театра, литературой.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6. Активное проявление своих индивидуальных способностей в работе над спектаклем: обсуждение костюмов, декораций.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7. Создание спектаклей различной направленности, участие в них участников студии в самом различном качестве.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proofErr w:type="gramStart"/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D416B">
        <w:rPr>
          <w:rFonts w:ascii="Times New Roman" w:hAnsi="Times New Roman" w:cs="Times New Roman"/>
          <w:sz w:val="24"/>
          <w:szCs w:val="24"/>
        </w:rPr>
        <w:t>рограмма</w:t>
      </w:r>
      <w:proofErr w:type="spellEnd"/>
      <w:r w:rsidRPr="007D416B">
        <w:rPr>
          <w:rFonts w:ascii="Times New Roman" w:hAnsi="Times New Roman" w:cs="Times New Roman"/>
          <w:sz w:val="24"/>
          <w:szCs w:val="24"/>
        </w:rPr>
        <w:t xml:space="preserve"> ориентирована на всестороннее развитие личности ребенка, его неповторимой индивидуальности, направлена на </w:t>
      </w:r>
      <w:proofErr w:type="spellStart"/>
      <w:r w:rsidRPr="007D416B">
        <w:rPr>
          <w:rFonts w:ascii="Times New Roman" w:hAnsi="Times New Roman" w:cs="Times New Roman"/>
          <w:sz w:val="24"/>
          <w:szCs w:val="24"/>
        </w:rPr>
        <w:t>гуманизациювоспитательно-образовательной</w:t>
      </w:r>
      <w:proofErr w:type="spellEnd"/>
      <w:r w:rsidRPr="007D416B">
        <w:rPr>
          <w:rFonts w:ascii="Times New Roman" w:hAnsi="Times New Roman" w:cs="Times New Roman"/>
          <w:sz w:val="24"/>
          <w:szCs w:val="24"/>
        </w:rPr>
        <w:t xml:space="preserve"> работы с детьми, основана на психологических особенностях развития детей в детском саду.</w:t>
      </w:r>
    </w:p>
    <w:p w:rsidR="0083250B" w:rsidRPr="007D416B" w:rsidRDefault="0083250B" w:rsidP="0083250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Новизной:</w:t>
      </w:r>
      <w:r w:rsidRPr="007D416B">
        <w:rPr>
          <w:rStyle w:val="a5"/>
          <w:rFonts w:ascii="Times New Roman" w:hAnsi="Times New Roman" w:cs="Times New Roman"/>
          <w:sz w:val="24"/>
          <w:szCs w:val="24"/>
        </w:rPr>
        <w:t> </w:t>
      </w:r>
      <w:r w:rsidRPr="007D416B">
        <w:rPr>
          <w:rFonts w:ascii="Times New Roman" w:hAnsi="Times New Roman" w:cs="Times New Roman"/>
          <w:sz w:val="24"/>
          <w:szCs w:val="24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программы: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 1 год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Возраст воспитанников: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 5-6 лет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Количество воспитанников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: 26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Количество воспитанников на индивидуальных занятиях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: 1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Принцип набора: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 свободный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План работы на год: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Сентябрь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дать представление о разных видах кукольных театров: пальчиковом, настольном, бибабо, ростовых кукол. Познакомить ребят с правилами поведения в театре и профессией актера, который управляет </w:t>
      </w:r>
      <w:hyperlink r:id="rId6" w:tgtFrame="_blank" w:history="1">
        <w:r w:rsidRPr="007D416B">
          <w:rPr>
            <w:rFonts w:ascii="Times New Roman" w:eastAsia="Times New Roman" w:hAnsi="Times New Roman" w:cs="Times New Roman"/>
            <w:sz w:val="24"/>
            <w:szCs w:val="24"/>
          </w:rPr>
          <w:t>куклами</w:t>
        </w:r>
      </w:hyperlink>
      <w:r w:rsidRPr="007D416B">
        <w:rPr>
          <w:rFonts w:ascii="Times New Roman" w:eastAsia="Times New Roman" w:hAnsi="Times New Roman" w:cs="Times New Roman"/>
          <w:sz w:val="24"/>
          <w:szCs w:val="24"/>
        </w:rPr>
        <w:t>. Расширить словарный запас воспитанников.       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Развивать память, мышление, речь. Воспитывать интерес и уважение к профессии актера.       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Октябрь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 познакомиться русским фольклором. Учить придумывать и обыгрывать новые сюжеты с использованием персонажей и предметов, известных детям по русским народным сказкам. Развивать речь и воображение. Воспитывать интерес к народным сказкам, поговоркам,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потешкам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>, пословицам.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Ноябрь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Цель:</w:t>
      </w:r>
      <w:r w:rsidRPr="007D416B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познакомить с основами актёрского мастерства. Учить изображать эмоциональное состояние персонажа, используя выразительные движения и интонацию. Познакомить с темпом и ритмом. Учить чётко, произносить слова и предложения с различной интонацией (вопрос, просьба, удивление, грусть, страх и т.д.). Развивать пластику движения, речь, логическое мышление, воображение. Воспитывать интерес к театральной деятельности.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Декабрь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учить детей правильно держать себя на сцене, использовать в создании образа атрибуты, элементы костюма. Развивать интонационную выразительность речи и пластику движений. Воспитывать любовь к театру, уважение к профессии актёра.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Январь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 продолжить знакомство с народными традициями, праздниками, фольклором, играми. Дать представление о русском балаганном театре и его персонажах (Петрушка,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Марфуша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, Доктор, Собака и т.д.) Познакомить детей с понятием «монолог». Дать характеристику типам монологических высказываний. Упражнять, в умении отличать описание от повествования. Закрепить общее представление о последовательности изложения, построения высказываний-описаний. Учить детей соблюдать эту последовательность, называть объект речи при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описании</w:t>
      </w:r>
      <w:proofErr w:type="gramStart"/>
      <w:r w:rsidRPr="007D416B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D416B">
        <w:rPr>
          <w:rFonts w:ascii="Times New Roman" w:eastAsia="Times New Roman" w:hAnsi="Times New Roman" w:cs="Times New Roman"/>
          <w:sz w:val="24"/>
          <w:szCs w:val="24"/>
        </w:rPr>
        <w:t>азвивать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 навыки монологической и диалогической речи. Воспитывать интерес к традициям и обрядам нашей страны.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Февраль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учить детей вживаться в создаваемый образ, сопровождать действия репликами персонажей. Развивать логическое мышление, память, навыки выразительного чтения. Расширить словарный запас. Воспитывать интерес к истории нашей страны.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Март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поддерживать активное желание активно участвовать в праздниках. Совершенствовать способность к импровизации. Развивать творческое воображение, зрительную память, внимание. Формировать умение соблюдать общепринятые нормы в отношениях между людьми.         Воспитывать любовь и уважение к мамам и бабушкам.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Апрель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 продолжать знакомство с основами актёрского мастерства. Учить передавать интонацией и жестами настроение персонажа. Развивать дикцию и навыки монологической и диалогической </w:t>
      </w:r>
      <w:proofErr w:type="spellStart"/>
      <w:r w:rsidRPr="007D416B">
        <w:rPr>
          <w:rFonts w:ascii="Times New Roman" w:eastAsia="Times New Roman" w:hAnsi="Times New Roman" w:cs="Times New Roman"/>
          <w:sz w:val="24"/>
          <w:szCs w:val="24"/>
        </w:rPr>
        <w:t>речи</w:t>
      </w:r>
      <w:proofErr w:type="gramStart"/>
      <w:r w:rsidRPr="007D416B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7D416B">
        <w:rPr>
          <w:rFonts w:ascii="Times New Roman" w:eastAsia="Times New Roman" w:hAnsi="Times New Roman" w:cs="Times New Roman"/>
          <w:sz w:val="24"/>
          <w:szCs w:val="24"/>
        </w:rPr>
        <w:t>оспитывать</w:t>
      </w:r>
      <w:proofErr w:type="spellEnd"/>
      <w:r w:rsidRPr="007D416B">
        <w:rPr>
          <w:rFonts w:ascii="Times New Roman" w:eastAsia="Times New Roman" w:hAnsi="Times New Roman" w:cs="Times New Roman"/>
          <w:sz w:val="24"/>
          <w:szCs w:val="24"/>
        </w:rPr>
        <w:t xml:space="preserve"> любовь и бережное отношение к родной природе.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Май</w:t>
      </w:r>
    </w:p>
    <w:p w:rsidR="0083250B" w:rsidRP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7D416B">
        <w:rPr>
          <w:rFonts w:ascii="Times New Roman" w:eastAsia="Times New Roman" w:hAnsi="Times New Roman" w:cs="Times New Roman"/>
          <w:sz w:val="24"/>
          <w:szCs w:val="24"/>
        </w:rPr>
        <w:t> учить подбирать выразительные средства (атрибуты, элементы костюма и грима), использовать мимику, пластику движений, интонацию, помогающие создавать образ. Учить взаимодействовать с партнёром. Развивать зрительную память, внимание, дикцию. Воспитывать интерес к разным профессиям. </w:t>
      </w:r>
      <w:bookmarkStart w:id="0" w:name="_GoBack"/>
      <w:bookmarkEnd w:id="0"/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Учебно-тематическое планирование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5"/>
        <w:gridCol w:w="2582"/>
        <w:gridCol w:w="1685"/>
        <w:gridCol w:w="1603"/>
        <w:gridCol w:w="1603"/>
        <w:gridCol w:w="1603"/>
      </w:tblGrid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(теория)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 (практика)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театра.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игрушек.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картинок.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игрушек или картинок на столе.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Трафаретный театр.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Трафаретный театр.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теней.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профессии нужны, все профессии важны.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фронтальная 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Пальчиковый театр.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Игры-драматизации с пальчиками.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Игры-драматизации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hyperlink r:id="rId7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куклами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бибабо.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Игры-драматизации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hyperlink r:id="rId8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куклами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бибабо.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движения персонажей.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взаимодействия нескольких кукол за ширмой.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сказки».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 с элементами импровизации.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или рассказывание сказки с элементами драматизации.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Импровизация, драматизация с использованием кукол бибабо.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армия родная.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«Флотская душа».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весна!»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«Мамин день!»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«Чистота – залог здоровья!»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К.И. Чуковского.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Сценическое движение и пластика.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proofErr w:type="spellStart"/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Куклы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марионетки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С.Я. Маршака.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С.Я. Маршака.</w:t>
            </w:r>
          </w:p>
          <w:p w:rsidR="0083250B" w:rsidRPr="007D416B" w:rsidRDefault="0083250B" w:rsidP="00747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Импровизация, драматизация с использованием кукол бибабо.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быть?»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«День Победы!»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в природе.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3250B" w:rsidRPr="007D416B" w:rsidTr="00747EA7">
        <w:tc>
          <w:tcPr>
            <w:tcW w:w="534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85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 </w:t>
            </w:r>
            <w:hyperlink r:id="rId10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лету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839" w:type="dxa"/>
          </w:tcPr>
          <w:p w:rsidR="0083250B" w:rsidRPr="007D416B" w:rsidRDefault="0083250B" w:rsidP="00747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783" w:type="dxa"/>
          </w:tcPr>
          <w:p w:rsidR="0083250B" w:rsidRPr="007D416B" w:rsidRDefault="0083250B" w:rsidP="00747E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Перспективный план кружка</w:t>
      </w:r>
    </w:p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«Веселый балаганчик»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W w:w="10373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701"/>
        <w:gridCol w:w="1842"/>
        <w:gridCol w:w="3545"/>
        <w:gridCol w:w="2718"/>
      </w:tblGrid>
      <w:tr w:rsidR="0083250B" w:rsidRPr="007D416B" w:rsidTr="00747EA7"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17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мире театра.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игрушек.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на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видах театров (Драматический театр, Театр кукол, Музыкальный театр, Академический театр).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«В гостях у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домовенка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«Задуй свечу»;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- на релаксацию «Тяжёлая ваза»;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артикуляционное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«Сказка о весёлом язычке».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Улиточка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Обыгрывание этюдов «Знакомство», «Встреча с другом», «В театре».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иллюстраций, фотографий.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поведения в театре.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 игрушек.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использования разнообразных игрушек - фабричных и самодельных.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знакомство.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«Кто это?»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«Ласковое имя», «Лифт», «Глубокое дыхание».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Обыгрывание стихотворения «Маша обедает» (С.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«Девочка чумазая» (А.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игрушек из природного или другого материала.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 детского сада.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«Искусство гжельских мастеров».</w:t>
            </w:r>
          </w:p>
        </w:tc>
      </w:tr>
      <w:tr w:rsidR="0083250B" w:rsidRPr="007D416B" w:rsidTr="00747EA7">
        <w:tc>
          <w:tcPr>
            <w:tcW w:w="2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 картинок.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изготовления персонажей и декорации (двусторонние с опорой).</w:t>
            </w:r>
          </w:p>
        </w:tc>
        <w:tc>
          <w:tcPr>
            <w:tcW w:w="170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управления картинкой-персонажем.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Имитирование движения: бег, прыжки, ходьба.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«Порхание бабочки», «Путешествие в волшебный лес».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ролей с помощью загадок.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сказки «Весёлые лягушата», «Теремок».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декораций.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диафильма «Теремок» (художник Е. Черкасов).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игрушек или картинок на столе.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движения по улице транспорта и людей от работы светофора.</w:t>
            </w:r>
          </w:p>
        </w:tc>
        <w:tc>
          <w:tcPr>
            <w:tcW w:w="17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«Как вести себя на улице».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«Путешествие по городу», «Паровозик».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«Обыгрывание звуков [у], [и]».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«Ах, какой я молодец!», «Насос и колесо», «Самолёт».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«Случай на дороге».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различными видами транспорта.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 про транспорт.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дорожного движения.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транспортных средств и светофора с помощью аппликации.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на тему «Наш город».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стихотворением О.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Бекарева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«Азбука безопасности».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диафильма.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 </w:t>
      </w:r>
    </w:p>
    <w:tbl>
      <w:tblPr>
        <w:tblW w:w="10372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702"/>
        <w:gridCol w:w="1843"/>
        <w:gridCol w:w="3686"/>
        <w:gridCol w:w="2574"/>
      </w:tblGrid>
      <w:tr w:rsidR="0083250B" w:rsidRPr="007D416B" w:rsidTr="00747EA7"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17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2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истоках возникновения русского фольклора.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«Б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абушкин сундук».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«Ладушки-хлопушки», «Пальчик-мальчик», «</w:t>
            </w:r>
            <w:proofErr w:type="spellStart"/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Сорока-белобока</w:t>
            </w:r>
            <w:proofErr w:type="spellEnd"/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«Незнайка», «Смелые мышки».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«Сочини загадку».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(«Петя-петушок», «На заре» и т.п.).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Инсценировка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, песенок, сказки «Курочка Ряба».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Театрализованная 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«Про Лису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рыжую красу».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иллюстраций, картин.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русского народного костюма и старинных вещей.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диафильма.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русских народных сказок, былин,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пестушек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персонажа петушок на палочке.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Трафаретный театр.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, скороговорки, пословицы, песенки, колыбельные песни.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трафаретов для изготовления персонажей.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«Бабушкины песенки».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персонажей с помощью трафаретов.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«Через стекло», «Жираф», «Цветок».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(«Ветерок», «На дворе» и т.п.).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«Как звери готовились к зиме», «Встреча друзей», «Три котёнка».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при работе с ножницами.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, песенок.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русских народных сказок.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«Жмурки».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народных инструментах.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Трафаретный театр.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сказках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сказок (волшебные, бытовые, о животных).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«Сказка ложь, да в ней намёк».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 «Неоконченная сказка».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речи: артикуляционное упражнение «Улыбка», «Качели», «Лопаточка - иголочка». Дыхательное упражнение «Слоговые  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(«Кто дольше?», «Птичка»).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сказки «Смоляной бочок» и «Лисичка со скалочкой».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украинской сказки «Смоляной бочок».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персонажей и декораций к сказкам «Смоляной бочок», «Лисичка со скалочкой».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теней.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показа теневого театра: с помощью плоскостных персонажей и яркого источника света.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персонажей при помощи пальцев рук.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«В царстве света и тени».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(«Три котёнка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», )</w:t>
            </w:r>
            <w:proofErr w:type="gramEnd"/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Этюды: «Обыгрывание звука [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]», «Белочка», «Где мы были».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Инсценировка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сказал мяу!»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электричестве. Техника безопасности при работе с электроприборами.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плоскостных персонажей из черной бумаги.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произведением В.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сказал мяу!»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«День - ночь».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tbl>
      <w:tblPr>
        <w:tblW w:w="10372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6"/>
        <w:gridCol w:w="1701"/>
        <w:gridCol w:w="1844"/>
        <w:gridCol w:w="3958"/>
        <w:gridCol w:w="2303"/>
      </w:tblGrid>
      <w:tr w:rsidR="0083250B" w:rsidRPr="007D416B" w:rsidTr="00747EA7"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19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Все профессии нужны, все профессии важны.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профессии актёра.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профессиях.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«Кем быть?»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-артикуляционное упражнение «Маляр», «Качели», «Часы»;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«Слоговые цепочки со звуком [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]».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 «В магазине», «На почте», «В кафе», «Разговор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hyperlink r:id="rId11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телефону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С. Михалков «А что у вас?»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В. Маяковского «Кем быть?»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магазин, на почту.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книги Б. Житкова «Что я видел».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«Платье для Кати».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изготовления пальчикового театра.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«У бабушки в деревне».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персонажей.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- пальчиковая гимнастика «Деревья», «Фонарики», «Мост»;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минутка: «Чей голосок?», «Во дворе»;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сказки «Репка».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 «Маша и кот Василий».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домашних животных и их повадках.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, песенок.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сказок «Колобок», «Репка», «Волк и семеро козлят», «Лисичка-сестричка» и др.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персонажей и декораций.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о животных.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«На лесной опушке».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«Теплый и холодный ветер».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«Ладошка – кулачок - ребро».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«Медведь в лесу», «Хитрая лиса», «Трусливый заяц».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сказки Д. Хармса «Лиса и заяц».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диких животных нашего края и их повадках.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животными, занесёнными в Красную книгу.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рассказов и сказок о животных: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«Лисята», М. Пришвин «Ёж», В. Бианки «Лиса-плясунья».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«Как птицы готовятся к зиме».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Игры-драматизации с пальчиками.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управления персонажами пальчикового театра.</w:t>
            </w:r>
          </w:p>
        </w:tc>
        <w:tc>
          <w:tcPr>
            <w:tcW w:w="19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«Осенние хлопоты».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«Листопад», «Кто точнее» и т.п.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«Топ-топ».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«Враги и друзья».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внимание.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сказки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избушка».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подготовке зверей к зиме.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персонажей и атрибутов.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выставки рисунков на тему: «Осень в лесу».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рассказов и сказок о животных: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Г. Снегирёв «Про оленей»,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Паустовский «Заячьи лапы».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tbl>
      <w:tblPr>
        <w:tblW w:w="10372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18"/>
        <w:gridCol w:w="1843"/>
        <w:gridCol w:w="4276"/>
        <w:gridCol w:w="2268"/>
      </w:tblGrid>
      <w:tr w:rsidR="0083250B" w:rsidRPr="007D416B" w:rsidTr="00747EA7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4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Игры-драматизации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hyperlink r:id="rId12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куклами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бибабо.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управления куклы бибабо.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мини-этюдов.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«У Петрушки в гостях».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«Речевые интонации персонажей».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гимнастика: «Пальчик-мальчик»,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 «Знакомство», «Приветствие», «Рукопожатие».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Пантомимы «Варим кашу», «Поливаем цветы».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 </w:t>
            </w:r>
            <w:proofErr w:type="spellStart"/>
            <w:r>
              <w:fldChar w:fldCharType="begin"/>
            </w:r>
            <w:r>
              <w:instrText>HYPERLINK "http://akusherstvo.ru/" \t "_blank"</w:instrText>
            </w:r>
            <w:r>
              <w:fldChar w:fldCharType="separate"/>
            </w: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куклами</w:t>
            </w:r>
            <w:r>
              <w:fldChar w:fldCharType="end"/>
            </w: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бибабо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 грибком».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устройства кукол.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сказок и рассказов про животных: Г. Снегирев «Медведь».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сказок (диск).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«Снежинка», «Ёлочка»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«Снеговик».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Игры-драматизации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hyperlink r:id="rId13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куклами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бибабо.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зиме.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 сценарием сказки «Рукавичка».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«Зимушка-зима».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минутка: «Произнеси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чистоговорку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», «Метель», «Фонарики».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«Снежинки», «О чем грустит зима?»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Пантомимы «Лепим снеговика», «Катаемся на лыжах».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текстом сказки, распределение ролей.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этюда «Дед и собака Жучка».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«Снег, снег, снежок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..».</w:t>
            </w:r>
            <w:proofErr w:type="gramEnd"/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литературных произведений и сказок.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в зимний парк.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музыкальных произведений «Времена года» (П.И.Чайковский)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«Рукавичка».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«Зимний лес».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«Как звери живут в зимнем лесу?»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Пластика движения персонажей.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интонации персонажей (темп речи, громкость, эмоциональность).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«Сказочные герои».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«Скороговорки»,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в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ведении</w:t>
            </w:r>
            <w:hyperlink r:id="rId14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куклы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на руке без ширмы (темп, ритм движений, плавность - резкость).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релаксацию «Разговор через стекло».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«Мышка-норушка», «Лягушка-квакушка»,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Зайчик-побегайчик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текста сказки.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атрибутов.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диафильма «Рукавичка» (художник Е. Черкасов).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«Морозные узоры».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зимующих и перелетных птицах.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«Сказочная птица».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взаимодействия нескольких кукол за ширмой.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 персонажей.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взаимодействия нескольких кукол за ширмой на коротком литературном фрагменте.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диалогов.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«Сказочные герои в театре».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«Тихо - громко», «Кричи - молчи».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навыков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</w:t>
            </w:r>
            <w:hyperlink r:id="rId15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куклы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«Лисичка-сестричка», «</w:t>
            </w:r>
            <w:proofErr w:type="spellStart"/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Волчок-серый</w:t>
            </w:r>
            <w:proofErr w:type="spellEnd"/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бочок», «Медведь».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 Мышки, Лягушки и Зайца.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сказки «Рукавичка».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текста сказки.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тем, характеризующих каждого персонажа.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афиши.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«Вылепи героя сказки».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Заяц-хваста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«Маски и короны для новогоднего праздника».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tbl>
      <w:tblPr>
        <w:tblW w:w="10632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1423"/>
        <w:gridCol w:w="1837"/>
        <w:gridCol w:w="4304"/>
        <w:gridCol w:w="2501"/>
      </w:tblGrid>
      <w:tr w:rsidR="0083250B" w:rsidRPr="007D416B" w:rsidTr="00747EA7">
        <w:tc>
          <w:tcPr>
            <w:tcW w:w="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8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2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праздники.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балаганный театр.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народными праздниками («Крещенские гадания», «Святки»).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Фольклорный праздник «Святки».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обыгрывание частушек, дразнилок, загадок, колядок.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масок для праздника.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разучивание колядок, народных песенок.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«Снегопад».</w:t>
            </w:r>
          </w:p>
        </w:tc>
      </w:tr>
      <w:tr w:rsidR="0083250B" w:rsidRPr="007D416B" w:rsidTr="00747EA7">
        <w:tc>
          <w:tcPr>
            <w:tcW w:w="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сказки».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сказочных героях русского фольклора.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Бабой-Ягой, Кикиморой, Лешим.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положительные и отрицательные.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«Музыкальная театрализованная игра «»Бабка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пауза (разучивание новогодних песен).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Игры: «Водяной», «Где звенит колокольчик», «Весёлый бубен».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элементов костюма героев сказки.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русских народных сказок: «Лиса и кувшинчик», «Лисичка-сестричка и серый волк».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сказкой «Гуси-лебеди».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«В гостях у сказки».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0632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18"/>
        <w:gridCol w:w="1843"/>
        <w:gridCol w:w="3543"/>
        <w:gridCol w:w="3261"/>
      </w:tblGrid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с элементами импровизации.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Разыгрывание темы, сюжета без предварительной подготовки.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«В стране игрушек».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мимики и пластики движений: «У зеркала», «Изобрази настроение», «Игрушки».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«Угадайте, кто я».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«Моя любимая игрушка».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стихотворений: А.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«Игрушки».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небольших текстов с разными типами монолога: описательного («Моя любимая игрушка», повествовательного «Воспоминание о </w:t>
            </w:r>
            <w:hyperlink r:id="rId16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лете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«Грузовая машина».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или рассказывание сказки с элементами драматизации.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Монолог-описание.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мимики, интонации в изображении характерных особенностей образа.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«Народные игры».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(«Послушай своё дыхание», «Воздушный шар», «Ветер»).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минутка.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Речедвигательная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«Узнай меня!», «Оживи предмет».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«Воробышки и кот».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литовской народной сказки «Почему кот моется после еды»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лушание музыкальных записей песен В.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Витлиа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«Котята и кошка», Т. Ломовой «Птичка».Лепка «Кошечка».Аппликация «Коврик для котёнка».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</w:t>
      </w:r>
    </w:p>
    <w:tbl>
      <w:tblPr>
        <w:tblW w:w="10375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1417"/>
        <w:gridCol w:w="1845"/>
        <w:gridCol w:w="3542"/>
        <w:gridCol w:w="3005"/>
      </w:tblGrid>
      <w:tr w:rsidR="0083250B" w:rsidRPr="007D416B" w:rsidTr="00747EA7"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8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17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 игры.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Монолог-повествование.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правах и обязанностях ребёнка.</w:t>
            </w:r>
          </w:p>
        </w:tc>
        <w:tc>
          <w:tcPr>
            <w:tcW w:w="1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«Мозаика справедливости, или что, значит, быть справедливым человеком».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серии картинок.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по описанию».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сказкой «Палочка-выручалочка».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и рассказов нравственного содержания «Как кролик заблудился», «Сказка о гномах».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сказки в.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«Палочка-выручалочка».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Импровизация, драматизация с использованием кукол бибабо.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своих поступках и поступках товарищей, сравнение их с поступками персонажей литературных произведений.</w:t>
            </w:r>
          </w:p>
        </w:tc>
        <w:tc>
          <w:tcPr>
            <w:tcW w:w="1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«Узнай себя».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пауза.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Мини-этюды «Медвежата», «Хитрая лиса».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сказкой «Два жадных медвежонка».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«Два жадных медвежонка».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масок и атрибутов для сказки.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армия родная.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разных родах войск, мужестве и отваге наших защитников.</w:t>
            </w:r>
          </w:p>
        </w:tc>
        <w:tc>
          <w:tcPr>
            <w:tcW w:w="1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«Русский солдат – умом и силой богат».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пауза (разучивание песен об армии).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«Угадай-ка».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Игры-импровизации.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сценки.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«На боевом посту».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с изображением солдат разных родов войск.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стихотворений и рассказов об армии (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С.Баруздин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«Шел по улице солдат», А. Гайдар «Поход», А. Митяев «Наша армия родная»).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«Подарки для пап и дедушек».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празднику «Флотская душа».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чрезвычайных происшествиях.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профессиями: пожарный, милиционер, спасатель.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интересными людьми.</w:t>
            </w:r>
          </w:p>
        </w:tc>
        <w:tc>
          <w:tcPr>
            <w:tcW w:w="17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«Богатырские забавы».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пауза (разучивание танца «Яблочко»).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сказкой «Каша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hyperlink r:id="rId17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топора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номеров, театральных постановок к празднику.</w:t>
            </w:r>
          </w:p>
        </w:tc>
        <w:tc>
          <w:tcPr>
            <w:tcW w:w="1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С. Михалкова «Дядя Стёпа».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масок и атрибутов для сказки.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«Наша армия родная».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«Пароход».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Март</w:t>
      </w:r>
    </w:p>
    <w:tbl>
      <w:tblPr>
        <w:tblW w:w="10372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18"/>
        <w:gridCol w:w="1843"/>
        <w:gridCol w:w="3543"/>
        <w:gridCol w:w="3001"/>
      </w:tblGrid>
      <w:tr w:rsidR="0083250B" w:rsidRPr="007D416B" w:rsidTr="00747EA7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весна!»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весне.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приметы.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«Необыкновенное путешествие по временам года – круглый год».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пауза (разучивание песен).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мини-спектаклей.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«Портрет любимой мамочки».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«Самые красивые цветы - маме».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 о весне.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«Мамин день!»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значимости мамы в жизни ребёнка.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 про маму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«Мамины руки».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серии картинок.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по описанию».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рассказом В. Осеевой «Печенье».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«Цветы для мамочки» (из полосок).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«Веточка берёзы в вазе».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«Чистота – залог здоровья!»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творчестве К.И.Чуковского.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 (скороговорки).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Мини-этюды «Самовар», «Чашечка», «Медный таз».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произведение Чуковского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диафильма «»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 (художник В. Дмитрук).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произведением К.И. Чуковского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персонажей.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«Праздничный сервиз».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К.И. Чуковского.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воспитателя с элементами драматизации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способах выражения состояния персонажа с помощью мимики, голоса, интонации.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</w:t>
            </w:r>
            <w:hyperlink r:id="rId18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Телефон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(по стихотворению К.Чуковского)».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произведением К. Чуковского «</w:t>
            </w:r>
            <w:hyperlink r:id="rId19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Телефон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диафильма «</w:t>
            </w:r>
            <w:hyperlink r:id="rId20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Телефон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(автор К. Чуковский, художник Б.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Калаушин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атрибутов и масок для персонажей.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«Салфетка для бабушки».</w:t>
            </w:r>
          </w:p>
        </w:tc>
      </w:tr>
    </w:tbl>
    <w:p w:rsidR="0083250B" w:rsidRPr="007D416B" w:rsidRDefault="0083250B" w:rsidP="0083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</w:t>
      </w:r>
    </w:p>
    <w:tbl>
      <w:tblPr>
        <w:tblW w:w="10373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985"/>
        <w:gridCol w:w="1842"/>
        <w:gridCol w:w="3718"/>
        <w:gridCol w:w="2261"/>
      </w:tblGrid>
      <w:tr w:rsidR="0083250B" w:rsidRPr="007D416B" w:rsidTr="00747EA7"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8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17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Сценическое движение и пластика.</w:t>
            </w:r>
          </w:p>
          <w:p w:rsidR="0083250B" w:rsidRPr="007D416B" w:rsidRDefault="0083250B" w:rsidP="00747EA7">
            <w:pPr>
              <w:spacing w:line="240" w:lineRule="auto"/>
              <w:rPr>
                <w:sz w:val="24"/>
                <w:szCs w:val="24"/>
              </w:rPr>
            </w:pPr>
            <w:hyperlink r:id="rId21" w:tgtFrame="_blank" w:history="1">
              <w:proofErr w:type="spellStart"/>
              <w:r w:rsidRPr="007D416B">
                <w:rPr>
                  <w:rFonts w:eastAsia="Times New Roman"/>
                  <w:sz w:val="24"/>
                  <w:szCs w:val="24"/>
                </w:rPr>
                <w:t>Куклы</w:t>
              </w:r>
            </w:hyperlink>
            <w:r w:rsidRPr="007D416B">
              <w:rPr>
                <w:rFonts w:eastAsia="Times New Roman"/>
                <w:sz w:val="24"/>
                <w:szCs w:val="24"/>
              </w:rPr>
              <w:t>марионетки</w:t>
            </w:r>
            <w:proofErr w:type="spellEnd"/>
            <w:r w:rsidRPr="007D416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техникой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управлениякуклами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марионетками.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мини-этюдов.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«Сочиняем сказку».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«Скороговорки», «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ведении </w:t>
            </w:r>
            <w:hyperlink r:id="rId22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куклы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(темп, ритм движений, плавность - резкость).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релаксацию «Разговор через стекло».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«Танец маленькой пчёлки».</w:t>
            </w:r>
          </w:p>
          <w:p w:rsidR="0083250B" w:rsidRPr="007D416B" w:rsidRDefault="0083250B" w:rsidP="00747E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hAnsi="Times New Roman" w:cs="Times New Roman"/>
                <w:sz w:val="24"/>
                <w:szCs w:val="24"/>
              </w:rPr>
              <w:t>Импровизация «Продолжи сказку».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музыки.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«Травушка-муравушка», «Апрель, апрель, на дворе звенит капель».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рассказов о насекомых.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весенний парк.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«Времена года».</w:t>
            </w:r>
          </w:p>
        </w:tc>
      </w:tr>
      <w:tr w:rsidR="0083250B" w:rsidRPr="007D416B" w:rsidTr="00747EA7">
        <w:trPr>
          <w:trHeight w:val="535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95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proofErr w:type="spellStart"/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Куклы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марионетки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фольклорные формы. Составление рассказов по пословице.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управления куклами - марионетками.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детей о жанровых особенностях. Переносное значение образных слов и словосочетаний.</w:t>
            </w:r>
          </w:p>
        </w:tc>
        <w:tc>
          <w:tcPr>
            <w:tcW w:w="17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«В большом деле и маленькая помощь дорога».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«Тихо - громко», «Кричи - молчи».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ведения </w:t>
            </w:r>
            <w:hyperlink r:id="rId24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куклы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Этюды «Ку-ка-ре-ку!», «Подсолнух».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Обыгрывание русских народных песен: «Позолоченная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прялица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», «Песня пахаря», «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кузнеце».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загадка «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ходит петушок» (В.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Агафонников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ездок, а со шпорами»).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сказкой «Хитрый петушок».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перелётных и домашних птицах.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диафильма «Петушок и бобовое зёрнышко».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«Петушок на жердочке».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декораций и атрибутов.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С.Я. Маршака.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произведениями С.Я. Маршака.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Рифма.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пауза (разучивание песен).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«Угадай-ка».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загадка «Покажи, как неслышно, мягко двигается кошка» (В.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Агафонников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«Вся мохнатенькая»).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Игры-импровизации.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стихотворения «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Усатый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полосатый».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С.Я. Маршака.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Усатый</w:t>
            </w:r>
            <w:proofErr w:type="gram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полосатый» (по стихотворению С. Маршака).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С.Я. Маршака.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Импровизация, драматизация с использованием кукол бибабо.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Юмор, озорная шутка в произведениях С.Я. Маршака.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пауза (разучивание колыбельной).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сказкой С.Маршака «Сказка о глупом мышонке».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сказкой «Сказка о глупом мышонке».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масок и атрибутов для сказки.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епка «Ваза для весенних цветов</w:t>
            </w: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250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</w:p>
    <w:tbl>
      <w:tblPr>
        <w:tblW w:w="10373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19"/>
        <w:gridCol w:w="2836"/>
        <w:gridCol w:w="3259"/>
        <w:gridCol w:w="2292"/>
      </w:tblGrid>
      <w:tr w:rsidR="0083250B" w:rsidRPr="007D416B" w:rsidTr="00747EA7">
        <w:tc>
          <w:tcPr>
            <w:tcW w:w="2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    Тема</w:t>
            </w:r>
          </w:p>
        </w:tc>
        <w:tc>
          <w:tcPr>
            <w:tcW w:w="1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 Теория</w:t>
            </w:r>
          </w:p>
        </w:tc>
        <w:tc>
          <w:tcPr>
            <w:tcW w:w="1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1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Другие виды</w:t>
            </w:r>
          </w:p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«Кем быть?»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 различными профессиями.</w:t>
            </w:r>
          </w:p>
        </w:tc>
        <w:tc>
          <w:tcPr>
            <w:tcW w:w="1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«Город мастеров».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«Повар».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В. Маяковского «Кем быть?»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диафильма «Все работы хороши, выбирай на вкус».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кухню детского сада.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«Все профессии важны».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В. Маяковского «Кем быть?»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весеннего салата, сервировка стола.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за столом.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«День Победы!»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войне и мире.</w:t>
            </w:r>
          </w:p>
        </w:tc>
        <w:tc>
          <w:tcPr>
            <w:tcW w:w="1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«Зимушка-зима».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Речевая минутка: «Произнеси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чистоговорку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», «Звездочки».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Пантомимы «Самолёт», «Капитан корабля».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стихотворений о победе, мире, весне.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картинок, иллюстраций.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песен военных </w:t>
            </w:r>
            <w:hyperlink r:id="rId25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лет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«Салют».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3.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в природе.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весне (обобщающая). Уточнить и систематизировать знания о характерных признаках весны (увеличивается день, сильнее греет солнце, тает снег, растёт трава, зеленеют кустарники, зацветают цветы, появляются насекомые, возвращаются птицы).</w:t>
            </w:r>
          </w:p>
        </w:tc>
        <w:tc>
          <w:tcPr>
            <w:tcW w:w="1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«У солнышка в гостях».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речи. Дыхательное упражнение «Слоговые цепочки».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минутка: «Речевые интонации персонажей».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гимнастика: «Пальчик-мальчик», «Прилетели птицы».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Этюд «Стрекоза», «В гнезде».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Пантомимы «Сажаем картошку», «Поливаем цветы».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со словацкой сказкой «У солнышка в гостях».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 </w:t>
            </w:r>
            <w:hyperlink r:id="rId26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куклами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бибабо «У солнышка в гостях».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«Что мы видели в лесу?»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звуков леса.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«Отгадай, чей голосок?»</w:t>
            </w:r>
          </w:p>
        </w:tc>
      </w:tr>
      <w:tr w:rsidR="0083250B" w:rsidRPr="007D416B" w:rsidTr="00747EA7">
        <w:tc>
          <w:tcPr>
            <w:tcW w:w="2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к </w:t>
            </w:r>
            <w:hyperlink r:id="rId27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лету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разновидностях режиссерских игр: настольные (театр игрушек, театр картинок), стендовые (стенд-книжка,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, теневой театр); игры-драматизации (пальчиковый театр, </w:t>
            </w:r>
            <w:proofErr w:type="spellStart"/>
            <w:r>
              <w:fldChar w:fldCharType="begin"/>
            </w:r>
            <w:r>
              <w:instrText>HYPERLINK "http://veseloshagat.ru/" \t "_blank"</w:instrText>
            </w:r>
            <w:r>
              <w:fldChar w:fldCharType="separate"/>
            </w: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</w:t>
            </w:r>
            <w:r>
              <w:fldChar w:fldCharType="end"/>
            </w: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бибабо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, марионетки), музыкальные игры, игры-импровизации и т.п.</w:t>
            </w:r>
            <w:proofErr w:type="gramEnd"/>
          </w:p>
        </w:tc>
        <w:tc>
          <w:tcPr>
            <w:tcW w:w="1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сценарием игровой программы «В гости к </w:t>
            </w:r>
            <w:hyperlink r:id="rId28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лету</w:t>
              </w:r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музыкальных номеров.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стихотворений </w:t>
            </w:r>
            <w:proofErr w:type="spellStart"/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hyperlink r:id="rId29" w:tgtFrame="_blank" w:history="1">
              <w:r w:rsidRPr="007D416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лете</w:t>
              </w:r>
              <w:proofErr w:type="spellEnd"/>
            </w:hyperlink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лучших инсценировок сказок и стихотворений, театрализованных игр, игр-драматизаций (по выбору детей).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родителей и детей младших групп детского сада.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«Хорошо, что снова лето!»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изготовление необходимых атрибутов, масок и декораций.</w:t>
            </w:r>
          </w:p>
          <w:p w:rsidR="0083250B" w:rsidRPr="007D416B" w:rsidRDefault="0083250B" w:rsidP="00747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16B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«Стрекоза на лугу».</w:t>
            </w:r>
          </w:p>
        </w:tc>
      </w:tr>
    </w:tbl>
    <w:p w:rsidR="0083250B" w:rsidRPr="007D416B" w:rsidRDefault="0083250B" w:rsidP="0083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50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50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50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50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3250B" w:rsidRPr="007D416B" w:rsidRDefault="0083250B" w:rsidP="00832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литературы: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1.Куцокова Л.В., Мерзлякова С.И. Воспитание ребенка-дошкольника: развитого, образованного, самостоятельного, инициативного, неповторимого, культурного, активно-творческого. М., 2003.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2.Маханева М.Д. Театрализованные занятия в детском саду. М., 2001.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3.Мерзлякова С.И. Волшебный мир театра. М., 2002.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4.Минаева В.М. Развитие эмоций дошкольников. М.,  1999.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5.Петрова Т.И., Сергеева Е.А., Петрова Е.С. Театрализованные игры в детском саду. М., 2000.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6.Хрестоматия по детской литературе. М., 1996.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7.Чурилова Э.Г. Методика и организация театрализованной деятельности дошкольников и младших школьников. М., 2004.</w:t>
      </w:r>
    </w:p>
    <w:p w:rsidR="0083250B" w:rsidRPr="007D416B" w:rsidRDefault="0083250B" w:rsidP="00832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16B">
        <w:rPr>
          <w:rFonts w:ascii="Times New Roman" w:eastAsia="Times New Roman" w:hAnsi="Times New Roman" w:cs="Times New Roman"/>
          <w:color w:val="000000"/>
          <w:sz w:val="24"/>
          <w:szCs w:val="24"/>
        </w:rPr>
        <w:t>8.Эмоциональное развитие дошкольника. М., 1985.</w:t>
      </w:r>
    </w:p>
    <w:p w:rsidR="0083250B" w:rsidRPr="007D416B" w:rsidRDefault="0083250B" w:rsidP="008325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3922" w:rsidRDefault="00573922"/>
    <w:sectPr w:rsidR="0057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2D8E"/>
    <w:multiLevelType w:val="hybridMultilevel"/>
    <w:tmpl w:val="A4DA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CD6667"/>
    <w:multiLevelType w:val="hybridMultilevel"/>
    <w:tmpl w:val="4AEA49B8"/>
    <w:lvl w:ilvl="0" w:tplc="89C83D94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550DD"/>
    <w:multiLevelType w:val="hybridMultilevel"/>
    <w:tmpl w:val="F67CAA2C"/>
    <w:lvl w:ilvl="0" w:tplc="0419000F">
      <w:start w:val="1"/>
      <w:numFmt w:val="decimal"/>
      <w:lvlText w:val="%1."/>
      <w:lvlJc w:val="left"/>
      <w:pPr>
        <w:ind w:left="143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  <w:rPr>
        <w:rFonts w:cs="Times New Roman"/>
      </w:rPr>
    </w:lvl>
  </w:abstractNum>
  <w:abstractNum w:abstractNumId="3">
    <w:nsid w:val="20756E6A"/>
    <w:multiLevelType w:val="hybridMultilevel"/>
    <w:tmpl w:val="289EA88E"/>
    <w:lvl w:ilvl="0" w:tplc="BC56CD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4433B9B"/>
    <w:multiLevelType w:val="multilevel"/>
    <w:tmpl w:val="EB08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4536115"/>
    <w:multiLevelType w:val="hybridMultilevel"/>
    <w:tmpl w:val="07E8CC8A"/>
    <w:lvl w:ilvl="0" w:tplc="87F406F4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6">
    <w:nsid w:val="4A40419A"/>
    <w:multiLevelType w:val="hybridMultilevel"/>
    <w:tmpl w:val="D154F950"/>
    <w:lvl w:ilvl="0" w:tplc="89C83D94">
      <w:start w:val="1"/>
      <w:numFmt w:val="decimal"/>
      <w:lvlText w:val="%1."/>
      <w:lvlJc w:val="left"/>
      <w:pPr>
        <w:ind w:left="72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97011E"/>
    <w:multiLevelType w:val="hybridMultilevel"/>
    <w:tmpl w:val="4942B8EC"/>
    <w:lvl w:ilvl="0" w:tplc="794A9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8835053"/>
    <w:multiLevelType w:val="multilevel"/>
    <w:tmpl w:val="9F749E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87788"/>
    <w:multiLevelType w:val="hybridMultilevel"/>
    <w:tmpl w:val="F5F436B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6E6C0386"/>
    <w:multiLevelType w:val="hybridMultilevel"/>
    <w:tmpl w:val="07E8CC8A"/>
    <w:lvl w:ilvl="0" w:tplc="87F406F4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1">
    <w:nsid w:val="751F76CE"/>
    <w:multiLevelType w:val="hybridMultilevel"/>
    <w:tmpl w:val="42B8D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3250B"/>
    <w:rsid w:val="00573922"/>
    <w:rsid w:val="0083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5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5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83250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250B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83250B"/>
  </w:style>
  <w:style w:type="character" w:styleId="a5">
    <w:name w:val="Strong"/>
    <w:basedOn w:val="a0"/>
    <w:qFormat/>
    <w:rsid w:val="0083250B"/>
    <w:rPr>
      <w:b/>
      <w:bCs/>
    </w:rPr>
  </w:style>
  <w:style w:type="character" w:styleId="a6">
    <w:name w:val="Emphasis"/>
    <w:basedOn w:val="a0"/>
    <w:qFormat/>
    <w:rsid w:val="0083250B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8325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83250B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8325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83250B"/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3250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83250B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rsid w:val="008325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"/>
    <w:rsid w:val="0083250B"/>
    <w:pPr>
      <w:suppressAutoHyphens/>
      <w:spacing w:before="72" w:after="144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1">
    <w:name w:val="Абзац списка1"/>
    <w:basedOn w:val="a"/>
    <w:qFormat/>
    <w:rsid w:val="0083250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">
    <w:name w:val="Body Text Indent 2"/>
    <w:basedOn w:val="a"/>
    <w:link w:val="20"/>
    <w:rsid w:val="0083250B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83250B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usherstvo.ru/" TargetMode="External"/><Relationship Id="rId13" Type="http://schemas.openxmlformats.org/officeDocument/2006/relationships/hyperlink" Target="http://akusherstvo.ru/" TargetMode="External"/><Relationship Id="rId18" Type="http://schemas.openxmlformats.org/officeDocument/2006/relationships/hyperlink" Target="http://eldorado.ru/" TargetMode="External"/><Relationship Id="rId26" Type="http://schemas.openxmlformats.org/officeDocument/2006/relationships/hyperlink" Target="http://akusherstv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eseloshagat.ru/" TargetMode="External"/><Relationship Id="rId7" Type="http://schemas.openxmlformats.org/officeDocument/2006/relationships/hyperlink" Target="http://akusherstvo.ru/" TargetMode="External"/><Relationship Id="rId12" Type="http://schemas.openxmlformats.org/officeDocument/2006/relationships/hyperlink" Target="http://akusherstvo.ru/" TargetMode="External"/><Relationship Id="rId17" Type="http://schemas.openxmlformats.org/officeDocument/2006/relationships/hyperlink" Target="http://alpindustria.ru/" TargetMode="External"/><Relationship Id="rId25" Type="http://schemas.openxmlformats.org/officeDocument/2006/relationships/hyperlink" Target="http://let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tu.ru/" TargetMode="External"/><Relationship Id="rId20" Type="http://schemas.openxmlformats.org/officeDocument/2006/relationships/hyperlink" Target="http://eldorado.ru/" TargetMode="External"/><Relationship Id="rId29" Type="http://schemas.openxmlformats.org/officeDocument/2006/relationships/hyperlink" Target="http://let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kusherstvo.ru/" TargetMode="External"/><Relationship Id="rId11" Type="http://schemas.openxmlformats.org/officeDocument/2006/relationships/hyperlink" Target="http://mvideo.ru/" TargetMode="External"/><Relationship Id="rId24" Type="http://schemas.openxmlformats.org/officeDocument/2006/relationships/hyperlink" Target="http://veseloshagat.ru/" TargetMode="External"/><Relationship Id="rId5" Type="http://schemas.openxmlformats.org/officeDocument/2006/relationships/hyperlink" Target="http://akusherstvo.ru/" TargetMode="External"/><Relationship Id="rId15" Type="http://schemas.openxmlformats.org/officeDocument/2006/relationships/hyperlink" Target="http://veseloshagat.ru/" TargetMode="External"/><Relationship Id="rId23" Type="http://schemas.openxmlformats.org/officeDocument/2006/relationships/hyperlink" Target="http://veseloshagat.ru/" TargetMode="External"/><Relationship Id="rId28" Type="http://schemas.openxmlformats.org/officeDocument/2006/relationships/hyperlink" Target="http://letu.ru/" TargetMode="External"/><Relationship Id="rId10" Type="http://schemas.openxmlformats.org/officeDocument/2006/relationships/hyperlink" Target="http://letu.ru/" TargetMode="External"/><Relationship Id="rId19" Type="http://schemas.openxmlformats.org/officeDocument/2006/relationships/hyperlink" Target="http://eldorado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eseloshagat.ru/" TargetMode="External"/><Relationship Id="rId14" Type="http://schemas.openxmlformats.org/officeDocument/2006/relationships/hyperlink" Target="http://veseloshagat.ru/" TargetMode="External"/><Relationship Id="rId22" Type="http://schemas.openxmlformats.org/officeDocument/2006/relationships/hyperlink" Target="http://veseloshagat.ru/" TargetMode="External"/><Relationship Id="rId27" Type="http://schemas.openxmlformats.org/officeDocument/2006/relationships/hyperlink" Target="http://let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5020</Words>
  <Characters>28615</Characters>
  <Application>Microsoft Office Word</Application>
  <DocSecurity>0</DocSecurity>
  <Lines>238</Lines>
  <Paragraphs>67</Paragraphs>
  <ScaleCrop>false</ScaleCrop>
  <Company>Microsoft</Company>
  <LinksUpToDate>false</LinksUpToDate>
  <CharactersWithSpaces>33568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2</cp:revision>
  <dcterms:created xsi:type="dcterms:W3CDTF">2020-09-14T07:44:00Z</dcterms:created>
  <dcterms:modified xsi:type="dcterms:W3CDTF">2020-09-14T07:49:00Z</dcterms:modified>
</cp:coreProperties>
</file>