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F9" w:rsidRPr="005509F9" w:rsidRDefault="005509F9" w:rsidP="005509F9">
      <w:pPr>
        <w:jc w:val="right"/>
        <w:rPr>
          <w:rFonts w:ascii="Times New Roman" w:hAnsi="Times New Roman" w:cs="Times New Roman"/>
          <w:b/>
        </w:rPr>
      </w:pPr>
      <w:r w:rsidRPr="005509F9">
        <w:rPr>
          <w:rFonts w:ascii="Times New Roman" w:hAnsi="Times New Roman" w:cs="Times New Roman"/>
          <w:b/>
        </w:rPr>
        <w:t xml:space="preserve">Утверждаю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509F9">
        <w:rPr>
          <w:rFonts w:ascii="Times New Roman" w:hAnsi="Times New Roman" w:cs="Times New Roman"/>
          <w:b/>
        </w:rPr>
        <w:t>заведующая МБДОУ  ЦРР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5509F9">
        <w:rPr>
          <w:rFonts w:ascii="Times New Roman" w:hAnsi="Times New Roman" w:cs="Times New Roman"/>
          <w:b/>
        </w:rPr>
        <w:t xml:space="preserve"> «Детский сад №4 «Василек»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____________М.Б.Рамазанова</w:t>
      </w:r>
      <w:proofErr w:type="spellEnd"/>
    </w:p>
    <w:p w:rsidR="005509F9" w:rsidRDefault="005509F9" w:rsidP="00550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F9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509F9">
        <w:rPr>
          <w:rFonts w:ascii="Times New Roman" w:hAnsi="Times New Roman" w:cs="Times New Roman"/>
          <w:b/>
          <w:sz w:val="28"/>
          <w:szCs w:val="28"/>
        </w:rPr>
        <w:t xml:space="preserve"> по улучшению качества оказываемых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5509F9">
        <w:rPr>
          <w:rFonts w:ascii="Times New Roman" w:hAnsi="Times New Roman" w:cs="Times New Roman"/>
          <w:b/>
          <w:sz w:val="28"/>
          <w:szCs w:val="28"/>
        </w:rPr>
        <w:t xml:space="preserve">МБДОУ  ЦРР                                                                                                                                                                                                                          «Детский сад №4 «Василек»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166480" w:rsidRDefault="00166480" w:rsidP="00550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480" w:rsidRPr="005509F9" w:rsidRDefault="00166480" w:rsidP="00550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92D" w:rsidRDefault="005509F9">
      <w:pPr>
        <w:rPr>
          <w:rFonts w:ascii="Times New Roman" w:hAnsi="Times New Roman" w:cs="Times New Roman"/>
          <w:sz w:val="28"/>
          <w:szCs w:val="28"/>
        </w:rPr>
      </w:pPr>
      <w:r w:rsidRPr="005509F9">
        <w:rPr>
          <w:rFonts w:ascii="Times New Roman" w:hAnsi="Times New Roman" w:cs="Times New Roman"/>
          <w:b/>
          <w:sz w:val="28"/>
          <w:szCs w:val="28"/>
        </w:rPr>
        <w:t>Цели:</w:t>
      </w:r>
      <w:r w:rsidRPr="005509F9">
        <w:rPr>
          <w:rFonts w:ascii="Times New Roman" w:hAnsi="Times New Roman" w:cs="Times New Roman"/>
          <w:sz w:val="28"/>
          <w:szCs w:val="28"/>
        </w:rPr>
        <w:t xml:space="preserve"> разработка системы мероприятий, направленных на улучшение качества и повышения эффективности работы МБДОУ  ЦРР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F9">
        <w:rPr>
          <w:rFonts w:ascii="Times New Roman" w:hAnsi="Times New Roman" w:cs="Times New Roman"/>
          <w:sz w:val="28"/>
          <w:szCs w:val="28"/>
        </w:rPr>
        <w:t xml:space="preserve"> «Детский сад №4 «Василек»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F9">
        <w:rPr>
          <w:rFonts w:ascii="Times New Roman" w:hAnsi="Times New Roman" w:cs="Times New Roman"/>
          <w:sz w:val="28"/>
          <w:szCs w:val="28"/>
        </w:rPr>
        <w:t xml:space="preserve">(далее - ДОУ) с учетом местных условий,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09F9">
        <w:rPr>
          <w:rFonts w:ascii="Times New Roman" w:hAnsi="Times New Roman" w:cs="Times New Roman"/>
          <w:sz w:val="28"/>
          <w:szCs w:val="28"/>
        </w:rPr>
        <w:t>достигнутого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50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509F9">
        <w:rPr>
          <w:rFonts w:ascii="Times New Roman" w:hAnsi="Times New Roman" w:cs="Times New Roman"/>
          <w:sz w:val="28"/>
          <w:szCs w:val="28"/>
        </w:rPr>
        <w:t xml:space="preserve">и потенциала развития; соответствие уровня и качества подготовки выпускников ДОУ требованиям ФГОС </w:t>
      </w:r>
      <w:proofErr w:type="gramStart"/>
      <w:r w:rsidRPr="005509F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509F9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509F9">
      <w:pPr>
        <w:rPr>
          <w:rFonts w:ascii="Times New Roman" w:hAnsi="Times New Roman" w:cs="Times New Roman"/>
          <w:sz w:val="24"/>
          <w:szCs w:val="24"/>
        </w:rPr>
      </w:pPr>
      <w:r w:rsidRPr="005509F9">
        <w:rPr>
          <w:rFonts w:ascii="Times New Roman" w:hAnsi="Times New Roman" w:cs="Times New Roman"/>
          <w:sz w:val="28"/>
          <w:szCs w:val="28"/>
        </w:rPr>
        <w:t xml:space="preserve"> </w:t>
      </w:r>
      <w:r w:rsidRPr="0016648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509F9">
        <w:rPr>
          <w:rFonts w:ascii="Times New Roman" w:hAnsi="Times New Roman" w:cs="Times New Roman"/>
          <w:sz w:val="28"/>
          <w:szCs w:val="28"/>
        </w:rPr>
        <w:t xml:space="preserve"> 1. Выработка согласованного </w:t>
      </w:r>
      <w:proofErr w:type="gramStart"/>
      <w:r w:rsidRPr="005509F9">
        <w:rPr>
          <w:rFonts w:ascii="Times New Roman" w:hAnsi="Times New Roman" w:cs="Times New Roman"/>
          <w:sz w:val="28"/>
          <w:szCs w:val="28"/>
        </w:rPr>
        <w:t>видения проблем повышения качества образования</w:t>
      </w:r>
      <w:proofErr w:type="gramEnd"/>
      <w:r w:rsidRPr="005509F9">
        <w:rPr>
          <w:rFonts w:ascii="Times New Roman" w:hAnsi="Times New Roman" w:cs="Times New Roman"/>
          <w:sz w:val="28"/>
          <w:szCs w:val="28"/>
        </w:rPr>
        <w:t xml:space="preserve"> в ДОУ и способов их решения, координация взаимодействия всех заинтересованных сторон. </w:t>
      </w:r>
      <w:r w:rsidR="001749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5509F9">
        <w:rPr>
          <w:rFonts w:ascii="Times New Roman" w:hAnsi="Times New Roman" w:cs="Times New Roman"/>
          <w:sz w:val="28"/>
          <w:szCs w:val="28"/>
        </w:rPr>
        <w:t xml:space="preserve">2. Разработка </w:t>
      </w:r>
      <w:proofErr w:type="gramStart"/>
      <w:r w:rsidRPr="005509F9">
        <w:rPr>
          <w:rFonts w:ascii="Times New Roman" w:hAnsi="Times New Roman" w:cs="Times New Roman"/>
          <w:sz w:val="28"/>
          <w:szCs w:val="28"/>
        </w:rPr>
        <w:t>методики проведения мониторинга качества дошкольного образования</w:t>
      </w:r>
      <w:proofErr w:type="gramEnd"/>
      <w:r w:rsidRPr="005509F9">
        <w:rPr>
          <w:rFonts w:ascii="Times New Roman" w:hAnsi="Times New Roman" w:cs="Times New Roman"/>
          <w:sz w:val="28"/>
          <w:szCs w:val="28"/>
        </w:rPr>
        <w:t xml:space="preserve"> в ДОУ. </w:t>
      </w:r>
      <w:r w:rsidR="001749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509F9">
        <w:rPr>
          <w:rFonts w:ascii="Times New Roman" w:hAnsi="Times New Roman" w:cs="Times New Roman"/>
          <w:sz w:val="28"/>
          <w:szCs w:val="28"/>
        </w:rPr>
        <w:t>3. Обеспечение поддержки процессов сбора, обработки и интерпретации информации.</w:t>
      </w:r>
      <w:r w:rsidR="001749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5509F9">
        <w:rPr>
          <w:rFonts w:ascii="Times New Roman" w:hAnsi="Times New Roman" w:cs="Times New Roman"/>
          <w:sz w:val="28"/>
          <w:szCs w:val="28"/>
        </w:rPr>
        <w:t xml:space="preserve"> 4. Обеспечение возможности получения и оперативной обработки данных, необходимых для принятия управленческих решений, направленных на улучшение качества и повышения эффективности работы ДОУ. </w:t>
      </w:r>
      <w:r w:rsidR="001749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509F9">
        <w:rPr>
          <w:rFonts w:ascii="Times New Roman" w:hAnsi="Times New Roman" w:cs="Times New Roman"/>
          <w:sz w:val="28"/>
          <w:szCs w:val="28"/>
        </w:rPr>
        <w:t>5. Формирование основы для более полного понимания интересов и меры ответственности за достижение адекватных результатов всех участников образовательных отношений</w:t>
      </w:r>
      <w:r w:rsidRPr="005509F9">
        <w:rPr>
          <w:rFonts w:ascii="Times New Roman" w:hAnsi="Times New Roman" w:cs="Times New Roman"/>
          <w:sz w:val="24"/>
          <w:szCs w:val="24"/>
        </w:rPr>
        <w:t>.</w:t>
      </w:r>
    </w:p>
    <w:p w:rsidR="00022FEE" w:rsidRDefault="00022FEE">
      <w:pPr>
        <w:rPr>
          <w:rFonts w:ascii="Times New Roman" w:hAnsi="Times New Roman" w:cs="Times New Roman"/>
          <w:sz w:val="24"/>
          <w:szCs w:val="24"/>
        </w:rPr>
      </w:pPr>
    </w:p>
    <w:p w:rsidR="00022FEE" w:rsidRDefault="00022FEE">
      <w:pPr>
        <w:rPr>
          <w:rFonts w:ascii="Times New Roman" w:hAnsi="Times New Roman" w:cs="Times New Roman"/>
          <w:sz w:val="24"/>
          <w:szCs w:val="24"/>
        </w:rPr>
      </w:pPr>
    </w:p>
    <w:p w:rsidR="00022FEE" w:rsidRDefault="00022F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3143"/>
        <w:gridCol w:w="4103"/>
        <w:gridCol w:w="1679"/>
        <w:gridCol w:w="2398"/>
        <w:gridCol w:w="4094"/>
      </w:tblGrid>
      <w:tr w:rsidR="00022FEE" w:rsidTr="00D30B80">
        <w:tc>
          <w:tcPr>
            <w:tcW w:w="3143" w:type="dxa"/>
          </w:tcPr>
          <w:p w:rsidR="00022FEE" w:rsidRPr="00667C69" w:rsidRDefault="00022FEE" w:rsidP="0066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оценки</w:t>
            </w:r>
          </w:p>
          <w:p w:rsidR="00022FEE" w:rsidRPr="00667C69" w:rsidRDefault="00022FEE" w:rsidP="0066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3" w:type="dxa"/>
          </w:tcPr>
          <w:p w:rsidR="00022FEE" w:rsidRPr="00667C69" w:rsidRDefault="00022FEE" w:rsidP="0066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9" w:type="dxa"/>
          </w:tcPr>
          <w:p w:rsidR="00022FEE" w:rsidRPr="00667C69" w:rsidRDefault="00022FEE" w:rsidP="0066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8" w:type="dxa"/>
          </w:tcPr>
          <w:p w:rsidR="00022FEE" w:rsidRPr="00667C69" w:rsidRDefault="00667C69" w:rsidP="0066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094" w:type="dxa"/>
          </w:tcPr>
          <w:p w:rsidR="00022FEE" w:rsidRPr="00667C69" w:rsidRDefault="00667C69" w:rsidP="00667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22FEE" w:rsidTr="00667C69">
        <w:tc>
          <w:tcPr>
            <w:tcW w:w="15417" w:type="dxa"/>
            <w:gridSpan w:val="5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FEE" w:rsidRPr="00667C69" w:rsidRDefault="00022FEE" w:rsidP="00022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      </w:r>
          </w:p>
        </w:tc>
      </w:tr>
      <w:tr w:rsidR="00022FEE" w:rsidTr="00D30B80">
        <w:tc>
          <w:tcPr>
            <w:tcW w:w="3143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«Интернет»</w:t>
            </w:r>
          </w:p>
        </w:tc>
        <w:tc>
          <w:tcPr>
            <w:tcW w:w="4103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содержания информации, обновление (актуализация) информации об организации, осуществляющей образовательную деятельность, размещенной на официальном сайте ДОУ в сети «Интернет»</w:t>
            </w:r>
          </w:p>
        </w:tc>
        <w:tc>
          <w:tcPr>
            <w:tcW w:w="1679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="00D30B8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D30B8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ДОУ в сети «Интернет», полной, достоверной информации, ее соответствие требованиям правил размещения на официальном сайте ДОУ в сети «Интернет» и обновления информации об образовательной организации, утвержденных нормативными локальными документами РФ в области образования.</w:t>
            </w:r>
          </w:p>
        </w:tc>
      </w:tr>
      <w:tr w:rsidR="00022FEE" w:rsidTr="00D30B80">
        <w:tc>
          <w:tcPr>
            <w:tcW w:w="3143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1.2. Наличие на официальном сайте организации в сети Интернет сведений о педагогических работниках</w:t>
            </w:r>
          </w:p>
        </w:tc>
        <w:tc>
          <w:tcPr>
            <w:tcW w:w="4103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Размещение (обновление) сведений о педагогах ДОУ. Пополнение рубрики «Наши успехи» (награды, участие в конкурсах). Обновление раздела «Контингент» и групповых страничек на сайте ДОУ,</w:t>
            </w:r>
          </w:p>
        </w:tc>
        <w:tc>
          <w:tcPr>
            <w:tcW w:w="1679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8" w:type="dxa"/>
          </w:tcPr>
          <w:p w:rsidR="00022FEE" w:rsidRPr="00667C69" w:rsidRDefault="00022FEE" w:rsidP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="00D30B8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D30B8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022FEE" w:rsidRPr="00667C69" w:rsidRDefault="00022FEE" w:rsidP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22FEE" w:rsidRPr="00667C69" w:rsidRDefault="00022FEE" w:rsidP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ДОУ в сети «Интернет», полной, достоверной информации о педагогах ДОУ. Систематическое обновление сведений о педагогических кадрах. Пополнена рубрика «Наши успехи» (награды, участие в конкурсах). Обновлен раздел «Контингент» и групповые странички на сайте ДОУ</w:t>
            </w:r>
          </w:p>
        </w:tc>
      </w:tr>
      <w:tr w:rsidR="00022FEE" w:rsidTr="00D30B80">
        <w:tc>
          <w:tcPr>
            <w:tcW w:w="3143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0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в том числе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возможности внесения предложений, направленных на</w:t>
            </w:r>
            <w:r w:rsidR="003F3881"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работы организации</w:t>
            </w:r>
          </w:p>
        </w:tc>
        <w:tc>
          <w:tcPr>
            <w:tcW w:w="4103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обеспечение: - возможности взаимодействия участников образовательного процесса с помощью электронных сервисов (электронная форма для обращений участников образовательного процесса);</w:t>
            </w:r>
          </w:p>
        </w:tc>
        <w:tc>
          <w:tcPr>
            <w:tcW w:w="1679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022FEE" w:rsidRPr="00667C69" w:rsidRDefault="00022FEE" w:rsidP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="00D30B8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D30B8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022FEE" w:rsidRPr="00667C69" w:rsidRDefault="00022FEE" w:rsidP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22FEE" w:rsidRPr="00667C69" w:rsidRDefault="00022FEE" w:rsidP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</w:tcPr>
          <w:p w:rsidR="00022FEE" w:rsidRPr="00667C69" w:rsidRDefault="0002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Обеспечена техническая возможность проведения опросов (анкетирование) с целью изучения мнений и получения предложений по разным направлениям деятельности организации. Обновлена гостевая книга на официальном сайте ДОУ в сети «Интернет»</w:t>
            </w:r>
          </w:p>
        </w:tc>
      </w:tr>
      <w:tr w:rsidR="00D30B80" w:rsidTr="00D30B80">
        <w:tc>
          <w:tcPr>
            <w:tcW w:w="3143" w:type="dxa"/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103" w:type="dxa"/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обеспечение возможности проследить ход рассмотрения обращений граждан, поступивших в организацию от получателей образовательных услуг.</w:t>
            </w:r>
          </w:p>
        </w:tc>
        <w:tc>
          <w:tcPr>
            <w:tcW w:w="1679" w:type="dxa"/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Обеспечена техническая возможность получения сведений о ходе рассмотрения обращений граждан. На сайте ДОУ в сети «Интернет» обновлена страница «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Электоронное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граждан»</w:t>
            </w:r>
          </w:p>
        </w:tc>
      </w:tr>
      <w:tr w:rsidR="00D30B80" w:rsidTr="00667C69">
        <w:trPr>
          <w:trHeight w:val="225"/>
        </w:trPr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:rsidR="00D30B80" w:rsidRPr="00667C69" w:rsidRDefault="00D30B80" w:rsidP="00335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      </w:r>
          </w:p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B80" w:rsidTr="00D30B80">
        <w:trPr>
          <w:trHeight w:val="240"/>
        </w:trPr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2.1. Материально- техническое и информационное обеспечение организации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33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улучшение материально-технической базы ДОУ.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современного учебно-дидактического оборудования в соответствии с ФГОС 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современного спортивного инвентаря, мебели. Ремонтные работы в учреждении, соответствие помещений, территорий ДОО требованиям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B80" w:rsidTr="00D30B80">
        <w:trPr>
          <w:trHeight w:val="165"/>
        </w:trPr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2.2.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33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оснащение ДОУ необходимыми спортивными принадлежностями. Внедрение программы по оздоровлению детей.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Снижение показателей заболеваемости в ДОУ</w:t>
            </w:r>
          </w:p>
        </w:tc>
      </w:tr>
      <w:tr w:rsidR="00D30B80" w:rsidTr="00D30B80">
        <w:trPr>
          <w:trHeight w:val="165"/>
        </w:trPr>
        <w:tc>
          <w:tcPr>
            <w:tcW w:w="3143" w:type="dxa"/>
            <w:tcBorders>
              <w:top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2.3. Условия для индивидуальной работы с 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103" w:type="dxa"/>
            <w:tcBorders>
              <w:top w:val="single" w:sz="4" w:space="0" w:color="auto"/>
            </w:tcBorders>
          </w:tcPr>
          <w:p w:rsidR="00D30B80" w:rsidRPr="00667C69" w:rsidRDefault="00D30B80" w:rsidP="0033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для: 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ндивидуальной работы с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воспитанниками; -возможности получения образовательных услуг в учреждении для лиц с ограниченными возможностями здоровья.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доступных условий получения услуг, в том числе для граждан с ограниченными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здоровья.</w:t>
            </w:r>
          </w:p>
        </w:tc>
      </w:tr>
      <w:tr w:rsidR="00D30B80" w:rsidTr="00D30B80">
        <w:trPr>
          <w:trHeight w:val="150"/>
        </w:trPr>
        <w:tc>
          <w:tcPr>
            <w:tcW w:w="3143" w:type="dxa"/>
            <w:tcBorders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Наличие дополнительных образовательных программ</w:t>
            </w: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дополнительном образовании воспитанников ДОУ и дополнительных образовательных программ на сайте ДОУ в сети «Интернет».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различные направления дополнительного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одразованияв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форме кружковой работы для удовлетворения 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, познавательных. Эстетических и творческих запросов воспитанников ДОУ</w:t>
            </w:r>
          </w:p>
        </w:tc>
      </w:tr>
      <w:tr w:rsidR="00D30B80" w:rsidTr="00D30B80">
        <w:trPr>
          <w:trHeight w:val="120"/>
        </w:trPr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физкультурно-спортивных и других мероприятиях. Информирование родителей о проводимых конкурсах для детей, привлечение семей к участию в конкурсных мероприятиях на сайте ДОУ в сети «Интернет».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Наличие наград, грамот, дипломов участников мероприятий, и информирование родителей и общественности о результатах мероприятий на сайте ДОУ в сети «Интернет» на странице «Наши успехи»</w:t>
            </w:r>
          </w:p>
        </w:tc>
      </w:tr>
      <w:tr w:rsidR="00D30B80" w:rsidTr="00D30B80">
        <w:trPr>
          <w:trHeight w:val="267"/>
        </w:trPr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2.6. Наличие возможности оказания 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психолого-педагогической, медицинской и социальной помощи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33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(законных представителей) информацию по оказанию психолого-педагогической, медицинской и социальной помощи воспитанникам в учреждении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данному направлению с обучающимися в учреждении педагогом - психологом и воспитателями ДОУ.</w:t>
            </w:r>
          </w:p>
        </w:tc>
      </w:tr>
      <w:tr w:rsidR="00D30B80" w:rsidTr="00D30B80">
        <w:trPr>
          <w:trHeight w:val="135"/>
        </w:trPr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2.7. Наличие условий организации обучения и воспитания обучающихся с ограниченными возможностями здоровья и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33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включение в число воспитанников ДОУ детей с ОВЗ и организация для них коррекционной работы, разработка адаптированных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30B80" w:rsidRPr="00667C69" w:rsidRDefault="00D30B80" w:rsidP="0058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667C69">
              <w:rPr>
                <w:rFonts w:ascii="Times New Roman" w:hAnsi="Times New Roman" w:cs="Times New Roman"/>
                <w:sz w:val="24"/>
                <w:szCs w:val="24"/>
              </w:rPr>
              <w:t xml:space="preserve">. Бабаева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Р.В.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:rsidR="00D30B80" w:rsidRPr="00667C69" w:rsidRDefault="00D3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доступности услуг детям с ОВЗ. Адаптация воспитанников с ограниченными возможностями в коллективе сверстников, организация работы </w:t>
            </w:r>
            <w:r w:rsidRPr="0066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педагога-психолога и воспитателей групп при наличии детей с ОВЗ</w:t>
            </w:r>
          </w:p>
        </w:tc>
      </w:tr>
    </w:tbl>
    <w:p w:rsidR="00022FEE" w:rsidRDefault="00022FEE">
      <w:pPr>
        <w:rPr>
          <w:rFonts w:ascii="Times New Roman" w:hAnsi="Times New Roman" w:cs="Times New Roman"/>
          <w:sz w:val="24"/>
          <w:szCs w:val="24"/>
        </w:rPr>
      </w:pPr>
    </w:p>
    <w:p w:rsidR="00022FEE" w:rsidRPr="0017492D" w:rsidRDefault="00022FEE">
      <w:pPr>
        <w:rPr>
          <w:rFonts w:ascii="Times New Roman" w:hAnsi="Times New Roman" w:cs="Times New Roman"/>
          <w:sz w:val="28"/>
          <w:szCs w:val="28"/>
        </w:rPr>
      </w:pPr>
    </w:p>
    <w:sectPr w:rsidR="00022FEE" w:rsidRPr="0017492D" w:rsidSect="005509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9F9"/>
    <w:rsid w:val="00022FEE"/>
    <w:rsid w:val="000808A0"/>
    <w:rsid w:val="00166480"/>
    <w:rsid w:val="0017492D"/>
    <w:rsid w:val="00335C5E"/>
    <w:rsid w:val="003F3881"/>
    <w:rsid w:val="005339F2"/>
    <w:rsid w:val="005509F9"/>
    <w:rsid w:val="00667C69"/>
    <w:rsid w:val="00AD03A8"/>
    <w:rsid w:val="00D3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2020-10-18T07:26:00Z</dcterms:created>
  <dcterms:modified xsi:type="dcterms:W3CDTF">2020-10-18T08:12:00Z</dcterms:modified>
</cp:coreProperties>
</file>