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28"/>
          <w:szCs w:val="28"/>
        </w:rPr>
      </w:pPr>
      <w:r>
        <w:rPr>
          <w:rStyle w:val="c2"/>
          <w:rFonts w:eastAsiaTheme="majorEastAsia"/>
          <w:color w:val="000000"/>
          <w:sz w:val="28"/>
          <w:szCs w:val="28"/>
        </w:rPr>
        <w:t>   </w:t>
      </w:r>
      <w:r>
        <w:rPr>
          <w:rFonts w:ascii="Times New Roman" w:eastAsia="Times New Roman" w:hAnsi="Times New Roman" w:cs="Times New Roman"/>
          <w:b/>
          <w:color w:val="000000" w:themeColor="text1"/>
          <w:kern w:val="36"/>
          <w:sz w:val="28"/>
          <w:szCs w:val="28"/>
        </w:rPr>
        <w:t>МБДОУ ЦРР «Детский сад №4 «Василек»</w:t>
      </w:r>
    </w:p>
    <w:p w:rsidR="002C6BA1" w:rsidRDefault="002C6BA1" w:rsidP="002C6BA1">
      <w:pPr>
        <w:pStyle w:val="c6"/>
        <w:spacing w:before="0" w:beforeAutospacing="0" w:after="0" w:afterAutospacing="0"/>
        <w:rPr>
          <w:rStyle w:val="c2"/>
          <w:rFonts w:eastAsiaTheme="majorEastAsia"/>
          <w:color w:val="000000"/>
        </w:rPr>
      </w:pPr>
    </w:p>
    <w:p w:rsidR="002C6BA1" w:rsidRDefault="002C6BA1" w:rsidP="002C6BA1">
      <w:pPr>
        <w:pStyle w:val="c6"/>
        <w:spacing w:before="0" w:beforeAutospacing="0" w:after="0" w:afterAutospacing="0"/>
        <w:jc w:val="center"/>
        <w:rPr>
          <w:rFonts w:ascii="Arial" w:hAnsi="Arial" w:cs="Arial"/>
          <w:sz w:val="22"/>
          <w:szCs w:val="22"/>
        </w:rPr>
      </w:pPr>
      <w:r>
        <w:rPr>
          <w:rStyle w:val="c2"/>
          <w:rFonts w:eastAsiaTheme="majorEastAsia"/>
          <w:color w:val="000000"/>
          <w:sz w:val="28"/>
          <w:szCs w:val="28"/>
        </w:rPr>
        <w:t>ПРИКАЗ</w:t>
      </w:r>
    </w:p>
    <w:p w:rsidR="002C6BA1" w:rsidRDefault="002C6BA1" w:rsidP="002C6BA1">
      <w:pPr>
        <w:pStyle w:val="c5"/>
        <w:spacing w:before="0" w:beforeAutospacing="0" w:after="0" w:afterAutospacing="0"/>
        <w:jc w:val="both"/>
        <w:rPr>
          <w:rStyle w:val="c2"/>
          <w:rFonts w:eastAsiaTheme="majorEastAsia"/>
          <w:sz w:val="28"/>
          <w:szCs w:val="28"/>
        </w:rPr>
      </w:pPr>
      <w:r>
        <w:rPr>
          <w:rStyle w:val="c2"/>
          <w:rFonts w:eastAsiaTheme="majorEastAsia"/>
          <w:color w:val="000000"/>
          <w:sz w:val="28"/>
          <w:szCs w:val="28"/>
        </w:rPr>
        <w:t xml:space="preserve">12.03.2020                                                                                 № </w:t>
      </w:r>
    </w:p>
    <w:p w:rsidR="002C6BA1" w:rsidRDefault="002C6BA1" w:rsidP="002C6BA1">
      <w:pPr>
        <w:pStyle w:val="c5"/>
        <w:spacing w:before="0" w:beforeAutospacing="0" w:after="0" w:afterAutospacing="0"/>
        <w:jc w:val="both"/>
        <w:rPr>
          <w:rFonts w:ascii="Arial" w:hAnsi="Arial" w:cs="Arial"/>
          <w:sz w:val="22"/>
          <w:szCs w:val="22"/>
        </w:rPr>
      </w:pPr>
      <w:r>
        <w:rPr>
          <w:rStyle w:val="c2"/>
          <w:rFonts w:eastAsiaTheme="majorEastAsia"/>
          <w:color w:val="000000"/>
          <w:sz w:val="28"/>
          <w:szCs w:val="28"/>
        </w:rPr>
        <w:t xml:space="preserve"> </w:t>
      </w:r>
    </w:p>
    <w:p w:rsidR="002C6BA1" w:rsidRDefault="002C6BA1" w:rsidP="002C6BA1">
      <w:pPr>
        <w:pStyle w:val="c6"/>
        <w:spacing w:before="0" w:beforeAutospacing="0" w:after="0" w:afterAutospacing="0"/>
        <w:rPr>
          <w:rStyle w:val="c2"/>
          <w:rFonts w:eastAsiaTheme="majorEastAsia"/>
          <w:b/>
          <w:sz w:val="28"/>
          <w:szCs w:val="28"/>
        </w:rPr>
      </w:pPr>
      <w:r>
        <w:rPr>
          <w:rStyle w:val="c2"/>
          <w:rFonts w:eastAsiaTheme="majorEastAsia"/>
          <w:b/>
          <w:color w:val="000000"/>
          <w:sz w:val="28"/>
          <w:szCs w:val="28"/>
        </w:rPr>
        <w:t> « О подготовке и проведении педсовета»</w:t>
      </w:r>
    </w:p>
    <w:p w:rsidR="002C6BA1" w:rsidRDefault="002C6BA1" w:rsidP="002C6BA1">
      <w:pPr>
        <w:pStyle w:val="c6"/>
        <w:spacing w:before="0" w:beforeAutospacing="0" w:after="0" w:afterAutospacing="0"/>
        <w:rPr>
          <w:rFonts w:ascii="Arial" w:hAnsi="Arial" w:cs="Arial"/>
          <w:sz w:val="22"/>
          <w:szCs w:val="22"/>
        </w:rPr>
      </w:pPr>
    </w:p>
    <w:p w:rsidR="002C6BA1" w:rsidRDefault="002C6BA1" w:rsidP="002C6BA1">
      <w:pPr>
        <w:pStyle w:val="c6"/>
        <w:spacing w:before="0" w:beforeAutospacing="0" w:after="0" w:afterAutospacing="0"/>
        <w:rPr>
          <w:rFonts w:ascii="Arial" w:hAnsi="Arial" w:cs="Arial"/>
          <w:color w:val="000000"/>
          <w:sz w:val="22"/>
          <w:szCs w:val="22"/>
        </w:rPr>
      </w:pPr>
      <w:r>
        <w:rPr>
          <w:rStyle w:val="c2"/>
          <w:rFonts w:eastAsiaTheme="majorEastAsia"/>
          <w:color w:val="000000"/>
          <w:sz w:val="28"/>
          <w:szCs w:val="28"/>
        </w:rPr>
        <w:t>На основании годового плана работы МБДОУ на 2019 – 2020  учебный год и в соответствии с Положением о Совете педагогов</w:t>
      </w:r>
    </w:p>
    <w:p w:rsidR="002C6BA1" w:rsidRDefault="002C6BA1" w:rsidP="002C6BA1">
      <w:pPr>
        <w:pStyle w:val="c6"/>
        <w:spacing w:before="0" w:beforeAutospacing="0" w:after="0" w:afterAutospacing="0"/>
        <w:rPr>
          <w:rFonts w:ascii="Arial" w:hAnsi="Arial" w:cs="Arial"/>
          <w:b/>
          <w:color w:val="000000"/>
          <w:sz w:val="22"/>
          <w:szCs w:val="22"/>
        </w:rPr>
      </w:pPr>
      <w:r>
        <w:rPr>
          <w:rStyle w:val="c2"/>
          <w:rFonts w:eastAsiaTheme="majorEastAsia"/>
          <w:b/>
          <w:color w:val="000000"/>
          <w:sz w:val="28"/>
          <w:szCs w:val="28"/>
        </w:rPr>
        <w:t> ПРИКАЗЫВАЮ:</w:t>
      </w:r>
    </w:p>
    <w:p w:rsidR="002C6BA1" w:rsidRDefault="002C6BA1" w:rsidP="002C6BA1">
      <w:pPr>
        <w:pStyle w:val="c5"/>
        <w:spacing w:before="0" w:beforeAutospacing="0" w:after="0" w:afterAutospacing="0"/>
        <w:jc w:val="both"/>
        <w:rPr>
          <w:rFonts w:ascii="Arial" w:hAnsi="Arial" w:cs="Arial"/>
          <w:color w:val="000000"/>
          <w:sz w:val="22"/>
          <w:szCs w:val="22"/>
        </w:rPr>
      </w:pPr>
      <w:r>
        <w:rPr>
          <w:rStyle w:val="c2"/>
          <w:rFonts w:eastAsiaTheme="majorEastAsia"/>
          <w:color w:val="000000"/>
          <w:sz w:val="28"/>
          <w:szCs w:val="28"/>
        </w:rPr>
        <w:t>1. Провести педсовет 31 марта  2020 г, с повесткой дня:</w:t>
      </w:r>
    </w:p>
    <w:p w:rsidR="002C6BA1" w:rsidRDefault="002C6BA1" w:rsidP="002C6BA1">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z w:val="28"/>
          <w:szCs w:val="28"/>
        </w:rPr>
      </w:pPr>
      <w:r>
        <w:rPr>
          <w:rFonts w:ascii="Arial" w:hAnsi="Arial" w:cs="Arial"/>
          <w:color w:val="000000"/>
        </w:rPr>
        <w:t xml:space="preserve"> </w:t>
      </w:r>
      <w:r>
        <w:rPr>
          <w:rFonts w:ascii="Times New Roman" w:eastAsia="Times New Roman" w:hAnsi="Times New Roman" w:cs="Times New Roman"/>
          <w:color w:val="000000" w:themeColor="text1"/>
          <w:sz w:val="28"/>
          <w:szCs w:val="28"/>
        </w:rPr>
        <w:t>Теоретическая часть:</w:t>
      </w:r>
    </w:p>
    <w:p w:rsidR="002C6BA1" w:rsidRDefault="002C6BA1" w:rsidP="002C6BA1">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Выступление заведующей ДОУ</w:t>
      </w:r>
    </w:p>
    <w:p w:rsidR="002C6BA1" w:rsidRDefault="002C6BA1" w:rsidP="002C6BA1">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"Актуальность проблемы речевого развития детей дошкольного возраста". </w:t>
      </w:r>
      <w:hyperlink r:id="rId5" w:history="1">
        <w:r>
          <w:rPr>
            <w:rStyle w:val="a3"/>
            <w:rFonts w:ascii="Times New Roman" w:eastAsia="Times New Roman" w:hAnsi="Times New Roman" w:cs="Times New Roman"/>
            <w:i/>
            <w:iCs/>
            <w:color w:val="000000" w:themeColor="text1"/>
            <w:sz w:val="28"/>
            <w:szCs w:val="28"/>
          </w:rPr>
          <w:t>(Приложение 1)</w:t>
        </w:r>
      </w:hyperlink>
    </w:p>
    <w:p w:rsidR="002C6BA1" w:rsidRDefault="002C6BA1" w:rsidP="002C6BA1">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Аналитическая справка о результатах тематической проверки "Формирование связной речи у дошкольников" - старший воспитатель</w:t>
      </w:r>
    </w:p>
    <w:p w:rsidR="002C6BA1" w:rsidRDefault="002C6BA1" w:rsidP="002C6BA1">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Консультация для педагогов "Моделирование, как средство развития связной речи дошкольников".</w:t>
      </w:r>
    </w:p>
    <w:p w:rsidR="002C6BA1" w:rsidRDefault="002C6BA1" w:rsidP="002C6BA1">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Практическая часть:</w:t>
      </w:r>
    </w:p>
    <w:p w:rsidR="002C6BA1" w:rsidRDefault="002C6BA1" w:rsidP="002C6BA1">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Деловая игра для педагогов.</w:t>
      </w:r>
    </w:p>
    <w:p w:rsidR="002C6BA1" w:rsidRDefault="002C6BA1" w:rsidP="002C6BA1">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Разработка решений педсовета.</w:t>
      </w:r>
    </w:p>
    <w:p w:rsidR="002C6BA1" w:rsidRDefault="002C6BA1" w:rsidP="002C6BA1">
      <w:pPr>
        <w:pStyle w:val="c6"/>
        <w:spacing w:before="0" w:beforeAutospacing="0" w:after="0" w:afterAutospacing="0"/>
        <w:rPr>
          <w:rFonts w:ascii="Arial" w:hAnsi="Arial" w:cs="Arial"/>
          <w:color w:val="000000"/>
          <w:sz w:val="22"/>
          <w:szCs w:val="22"/>
        </w:rPr>
      </w:pPr>
    </w:p>
    <w:p w:rsidR="002C6BA1" w:rsidRDefault="002C6BA1" w:rsidP="002C6BA1">
      <w:pPr>
        <w:pStyle w:val="c6"/>
        <w:spacing w:before="0" w:beforeAutospacing="0" w:after="0" w:afterAutospacing="0"/>
        <w:rPr>
          <w:rFonts w:ascii="Arial" w:hAnsi="Arial" w:cs="Arial"/>
          <w:color w:val="000000"/>
          <w:sz w:val="22"/>
          <w:szCs w:val="22"/>
        </w:rPr>
      </w:pPr>
      <w:r>
        <w:rPr>
          <w:rStyle w:val="c2"/>
          <w:rFonts w:eastAsiaTheme="majorEastAsia"/>
          <w:color w:val="000000"/>
          <w:sz w:val="28"/>
          <w:szCs w:val="28"/>
        </w:rPr>
        <w:t>2. Возложить на старшего воспитателя Бабаеву Р.В.  ответственность за:</w:t>
      </w:r>
    </w:p>
    <w:p w:rsidR="002C6BA1" w:rsidRDefault="002C6BA1" w:rsidP="002C6BA1">
      <w:pPr>
        <w:pStyle w:val="c5"/>
        <w:spacing w:before="0" w:beforeAutospacing="0" w:after="0" w:afterAutospacing="0"/>
        <w:jc w:val="both"/>
        <w:rPr>
          <w:rFonts w:ascii="Arial" w:hAnsi="Arial" w:cs="Arial"/>
          <w:color w:val="000000"/>
          <w:sz w:val="22"/>
          <w:szCs w:val="22"/>
        </w:rPr>
      </w:pPr>
      <w:r>
        <w:rPr>
          <w:rStyle w:val="c2"/>
          <w:rFonts w:eastAsiaTheme="majorEastAsia"/>
          <w:color w:val="000000"/>
          <w:sz w:val="28"/>
          <w:szCs w:val="28"/>
        </w:rPr>
        <w:t>2.1. подготовку к педсовету;</w:t>
      </w:r>
    </w:p>
    <w:p w:rsidR="002C6BA1" w:rsidRDefault="002C6BA1" w:rsidP="002C6BA1">
      <w:pPr>
        <w:pStyle w:val="c6"/>
        <w:spacing w:before="0" w:beforeAutospacing="0" w:after="0" w:afterAutospacing="0"/>
        <w:rPr>
          <w:rFonts w:ascii="Arial" w:hAnsi="Arial" w:cs="Arial"/>
          <w:color w:val="000000"/>
          <w:sz w:val="22"/>
          <w:szCs w:val="22"/>
        </w:rPr>
      </w:pPr>
      <w:r>
        <w:rPr>
          <w:rStyle w:val="c2"/>
          <w:rFonts w:eastAsiaTheme="majorEastAsia"/>
          <w:color w:val="000000"/>
          <w:sz w:val="28"/>
          <w:szCs w:val="28"/>
        </w:rPr>
        <w:t>2.2. составление плана подготовки к педсовету и оформление стенда «Готовимся к педсовету»;</w:t>
      </w:r>
    </w:p>
    <w:p w:rsidR="002C6BA1" w:rsidRDefault="002C6BA1" w:rsidP="002C6BA1">
      <w:pPr>
        <w:pStyle w:val="c5"/>
        <w:spacing w:before="0" w:beforeAutospacing="0" w:after="0" w:afterAutospacing="0"/>
        <w:jc w:val="both"/>
        <w:rPr>
          <w:rFonts w:ascii="Arial" w:hAnsi="Arial" w:cs="Arial"/>
          <w:color w:val="000000"/>
          <w:sz w:val="22"/>
          <w:szCs w:val="22"/>
        </w:rPr>
      </w:pPr>
      <w:r>
        <w:rPr>
          <w:rStyle w:val="c2"/>
          <w:rFonts w:eastAsiaTheme="majorEastAsia"/>
          <w:color w:val="000000"/>
          <w:sz w:val="28"/>
          <w:szCs w:val="28"/>
        </w:rPr>
        <w:t>2.3. анализ выполнения решений предыдущего педсовета.</w:t>
      </w:r>
    </w:p>
    <w:p w:rsidR="002C6BA1" w:rsidRDefault="002C6BA1" w:rsidP="002C6BA1">
      <w:pPr>
        <w:pStyle w:val="c5"/>
        <w:spacing w:before="0" w:beforeAutospacing="0" w:after="0" w:afterAutospacing="0"/>
        <w:jc w:val="both"/>
        <w:rPr>
          <w:rFonts w:ascii="Arial" w:hAnsi="Arial" w:cs="Arial"/>
          <w:color w:val="000000"/>
          <w:sz w:val="22"/>
          <w:szCs w:val="22"/>
        </w:rPr>
      </w:pPr>
      <w:r>
        <w:rPr>
          <w:rStyle w:val="c2"/>
          <w:rFonts w:eastAsiaTheme="majorEastAsia"/>
          <w:color w:val="000000"/>
          <w:sz w:val="28"/>
          <w:szCs w:val="28"/>
        </w:rPr>
        <w:t>3. Считать ответственными за выступления:</w:t>
      </w:r>
    </w:p>
    <w:p w:rsidR="002C6BA1" w:rsidRDefault="002C6BA1" w:rsidP="002C6BA1">
      <w:pPr>
        <w:pStyle w:val="c6"/>
        <w:spacing w:before="0" w:beforeAutospacing="0" w:after="0" w:afterAutospacing="0"/>
        <w:rPr>
          <w:rFonts w:ascii="Arial" w:hAnsi="Arial" w:cs="Arial"/>
          <w:color w:val="000000"/>
          <w:sz w:val="22"/>
          <w:szCs w:val="22"/>
        </w:rPr>
      </w:pPr>
      <w:r>
        <w:rPr>
          <w:rStyle w:val="c2"/>
          <w:rFonts w:eastAsiaTheme="majorEastAsia"/>
          <w:color w:val="000000"/>
          <w:sz w:val="28"/>
          <w:szCs w:val="28"/>
        </w:rPr>
        <w:t>по первому вопросу – старший воспитатель Бабаева Р.В.</w:t>
      </w:r>
    </w:p>
    <w:p w:rsidR="002C6BA1" w:rsidRDefault="002C6BA1" w:rsidP="002C6BA1">
      <w:pPr>
        <w:pStyle w:val="c6"/>
        <w:spacing w:before="0" w:beforeAutospacing="0" w:after="0" w:afterAutospacing="0"/>
        <w:rPr>
          <w:rFonts w:ascii="Arial" w:hAnsi="Arial" w:cs="Arial"/>
          <w:color w:val="000000"/>
          <w:sz w:val="22"/>
          <w:szCs w:val="22"/>
        </w:rPr>
      </w:pPr>
      <w:r>
        <w:rPr>
          <w:rStyle w:val="c2"/>
          <w:rFonts w:eastAsiaTheme="majorEastAsia"/>
          <w:color w:val="000000"/>
          <w:sz w:val="28"/>
          <w:szCs w:val="28"/>
        </w:rPr>
        <w:t> по второму вопросу - заведующая Рамазанова М.Б.;</w:t>
      </w:r>
    </w:p>
    <w:p w:rsidR="002C6BA1" w:rsidRDefault="002C6BA1" w:rsidP="002C6BA1">
      <w:pPr>
        <w:pStyle w:val="c6"/>
        <w:spacing w:before="0" w:beforeAutospacing="0" w:after="0" w:afterAutospacing="0"/>
        <w:rPr>
          <w:rFonts w:ascii="Arial" w:hAnsi="Arial" w:cs="Arial"/>
          <w:color w:val="000000"/>
          <w:sz w:val="22"/>
          <w:szCs w:val="22"/>
        </w:rPr>
      </w:pPr>
      <w:r>
        <w:rPr>
          <w:rStyle w:val="c2"/>
          <w:rFonts w:eastAsiaTheme="majorEastAsia"/>
          <w:color w:val="000000"/>
          <w:sz w:val="28"/>
          <w:szCs w:val="28"/>
        </w:rPr>
        <w:t>по третьему вопросу – старший  воспитатель  Бабаева Р.В.</w:t>
      </w:r>
    </w:p>
    <w:p w:rsidR="002C6BA1" w:rsidRDefault="002C6BA1" w:rsidP="002C6BA1">
      <w:pPr>
        <w:pStyle w:val="c5"/>
        <w:spacing w:before="0" w:beforeAutospacing="0" w:after="0" w:afterAutospacing="0"/>
        <w:jc w:val="both"/>
        <w:rPr>
          <w:rStyle w:val="c2"/>
          <w:rFonts w:eastAsiaTheme="majorEastAsia"/>
          <w:sz w:val="28"/>
          <w:szCs w:val="28"/>
        </w:rPr>
      </w:pPr>
      <w:r>
        <w:rPr>
          <w:rStyle w:val="c2"/>
          <w:rFonts w:eastAsiaTheme="majorEastAsia"/>
          <w:color w:val="000000"/>
          <w:sz w:val="28"/>
          <w:szCs w:val="28"/>
        </w:rPr>
        <w:t>4. Провести тематический контроль на тему:</w:t>
      </w:r>
      <w:r>
        <w:rPr>
          <w:color w:val="000000" w:themeColor="text1"/>
          <w:sz w:val="28"/>
          <w:szCs w:val="28"/>
        </w:rPr>
        <w:t xml:space="preserve"> "Формирование связной речи у дошкольников" с 223.03.2020 – 27.03.2020 г.</w:t>
      </w:r>
    </w:p>
    <w:p w:rsidR="002C6BA1" w:rsidRDefault="002C6BA1" w:rsidP="002C6BA1">
      <w:pPr>
        <w:pStyle w:val="c6"/>
        <w:spacing w:before="0" w:beforeAutospacing="0" w:after="0" w:afterAutospacing="0"/>
        <w:rPr>
          <w:rFonts w:ascii="Arial" w:hAnsi="Arial" w:cs="Arial"/>
          <w:sz w:val="22"/>
          <w:szCs w:val="22"/>
        </w:rPr>
      </w:pPr>
      <w:r>
        <w:rPr>
          <w:rStyle w:val="c2"/>
          <w:rFonts w:eastAsiaTheme="majorEastAsia"/>
          <w:color w:val="000000"/>
          <w:sz w:val="28"/>
          <w:szCs w:val="28"/>
        </w:rPr>
        <w:t>5.Создать рабочую группу в составе: Демирбекова Э.К., Бабаева Г.К. для разработки проекта решения педсовета.  </w:t>
      </w:r>
    </w:p>
    <w:p w:rsidR="002C6BA1" w:rsidRDefault="002C6BA1" w:rsidP="002C6BA1">
      <w:pPr>
        <w:pStyle w:val="c5"/>
        <w:spacing w:before="0" w:beforeAutospacing="0" w:after="0" w:afterAutospacing="0"/>
        <w:jc w:val="both"/>
        <w:rPr>
          <w:rFonts w:ascii="Arial" w:hAnsi="Arial" w:cs="Arial"/>
          <w:color w:val="000000"/>
          <w:sz w:val="22"/>
          <w:szCs w:val="22"/>
        </w:rPr>
      </w:pPr>
      <w:r>
        <w:rPr>
          <w:rStyle w:val="c2"/>
          <w:rFonts w:eastAsiaTheme="majorEastAsia"/>
          <w:color w:val="000000"/>
          <w:sz w:val="28"/>
          <w:szCs w:val="28"/>
        </w:rPr>
        <w:t>6. Контроль  исполнения данного приказа оставляю за собой.</w:t>
      </w:r>
    </w:p>
    <w:p w:rsidR="002C6BA1" w:rsidRDefault="002C6BA1" w:rsidP="002C6BA1">
      <w:pPr>
        <w:pStyle w:val="c5"/>
        <w:spacing w:before="0" w:beforeAutospacing="0" w:after="0" w:afterAutospacing="0"/>
        <w:jc w:val="both"/>
        <w:rPr>
          <w:rStyle w:val="c2"/>
          <w:rFonts w:eastAsiaTheme="majorEastAsia"/>
          <w:sz w:val="28"/>
          <w:szCs w:val="28"/>
        </w:rPr>
      </w:pPr>
    </w:p>
    <w:p w:rsidR="002C6BA1" w:rsidRDefault="002C6BA1" w:rsidP="002C6BA1">
      <w:pPr>
        <w:pStyle w:val="c5"/>
        <w:spacing w:before="0" w:beforeAutospacing="0" w:after="0" w:afterAutospacing="0"/>
        <w:jc w:val="both"/>
        <w:rPr>
          <w:rFonts w:ascii="Arial" w:hAnsi="Arial" w:cs="Arial"/>
          <w:sz w:val="22"/>
          <w:szCs w:val="22"/>
        </w:rPr>
      </w:pPr>
      <w:r>
        <w:rPr>
          <w:rStyle w:val="c2"/>
          <w:rFonts w:eastAsiaTheme="majorEastAsia"/>
          <w:color w:val="000000"/>
          <w:sz w:val="28"/>
          <w:szCs w:val="28"/>
        </w:rPr>
        <w:t>Заведующая:  ________________  Рамазанова М.Б.</w:t>
      </w:r>
    </w:p>
    <w:p w:rsidR="002C6BA1" w:rsidRDefault="002C6BA1" w:rsidP="002C6BA1">
      <w:pPr>
        <w:pStyle w:val="c5"/>
        <w:spacing w:before="0" w:beforeAutospacing="0" w:after="0" w:afterAutospacing="0"/>
        <w:jc w:val="both"/>
        <w:rPr>
          <w:rFonts w:ascii="Arial" w:hAnsi="Arial" w:cs="Arial"/>
          <w:color w:val="000000"/>
          <w:sz w:val="22"/>
          <w:szCs w:val="22"/>
        </w:rPr>
      </w:pPr>
      <w:r>
        <w:rPr>
          <w:rStyle w:val="c2"/>
          <w:rFonts w:eastAsiaTheme="majorEastAsia"/>
          <w:color w:val="000000"/>
          <w:sz w:val="28"/>
          <w:szCs w:val="28"/>
        </w:rPr>
        <w:t>С приказом ознакомлены:</w:t>
      </w:r>
    </w:p>
    <w:p w:rsidR="002C6BA1" w:rsidRDefault="002C6BA1" w:rsidP="002C6BA1">
      <w:pPr>
        <w:rPr>
          <w:rFonts w:ascii="Times New Roman" w:hAnsi="Times New Roman" w:cs="Times New Roman"/>
          <w:sz w:val="28"/>
          <w:szCs w:val="28"/>
        </w:rPr>
      </w:pPr>
      <w:r>
        <w:rPr>
          <w:rFonts w:ascii="Times New Roman" w:hAnsi="Times New Roman" w:cs="Times New Roman"/>
          <w:sz w:val="28"/>
          <w:szCs w:val="28"/>
        </w:rPr>
        <w:t>_____________Бабаева Р.В.</w:t>
      </w:r>
    </w:p>
    <w:p w:rsidR="002C6BA1" w:rsidRDefault="002C6BA1" w:rsidP="002C6BA1">
      <w:pPr>
        <w:rPr>
          <w:rFonts w:ascii="Times New Roman" w:hAnsi="Times New Roman" w:cs="Times New Roman"/>
          <w:sz w:val="28"/>
          <w:szCs w:val="28"/>
        </w:rPr>
      </w:pPr>
    </w:p>
    <w:p w:rsidR="002C6BA1" w:rsidRDefault="002C6BA1" w:rsidP="002C6BA1"/>
    <w:p w:rsidR="002C6BA1" w:rsidRDefault="002C6BA1" w:rsidP="002C6BA1"/>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28"/>
          <w:szCs w:val="28"/>
        </w:rPr>
      </w:pPr>
    </w:p>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28"/>
          <w:szCs w:val="28"/>
        </w:rPr>
      </w:pPr>
    </w:p>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28"/>
          <w:szCs w:val="28"/>
        </w:rPr>
      </w:pPr>
    </w:p>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28"/>
          <w:szCs w:val="28"/>
        </w:rPr>
      </w:pPr>
    </w:p>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28"/>
          <w:szCs w:val="28"/>
        </w:rPr>
      </w:pPr>
      <w:r>
        <w:rPr>
          <w:rFonts w:ascii="Times New Roman" w:eastAsia="Times New Roman" w:hAnsi="Times New Roman" w:cs="Times New Roman"/>
          <w:b/>
          <w:color w:val="000000" w:themeColor="text1"/>
          <w:kern w:val="36"/>
          <w:sz w:val="28"/>
          <w:szCs w:val="28"/>
        </w:rPr>
        <w:t>МБДОУ ЦРР «Детский сад №4 «Василек»</w:t>
      </w:r>
    </w:p>
    <w:p w:rsidR="002C6BA1" w:rsidRDefault="002C6BA1" w:rsidP="002C6BA1">
      <w:pPr>
        <w:shd w:val="clear" w:color="auto" w:fill="FFFFFF"/>
        <w:spacing w:before="270" w:after="135" w:line="390" w:lineRule="atLeast"/>
        <w:outlineLvl w:val="0"/>
        <w:rPr>
          <w:rFonts w:ascii="Times New Roman" w:eastAsia="Times New Roman" w:hAnsi="Times New Roman" w:cs="Times New Roman"/>
          <w:b/>
          <w:color w:val="000000" w:themeColor="text1"/>
          <w:kern w:val="36"/>
          <w:sz w:val="36"/>
          <w:szCs w:val="36"/>
        </w:rPr>
      </w:pPr>
    </w:p>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36"/>
          <w:szCs w:val="36"/>
        </w:rPr>
      </w:pPr>
    </w:p>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36"/>
          <w:szCs w:val="36"/>
        </w:rPr>
      </w:pPr>
    </w:p>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36"/>
          <w:szCs w:val="36"/>
        </w:rPr>
      </w:pPr>
    </w:p>
    <w:p w:rsidR="002C6BA1" w:rsidRDefault="002C6BA1" w:rsidP="002C6BA1">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44"/>
          <w:szCs w:val="44"/>
        </w:rPr>
      </w:pPr>
      <w:r>
        <w:rPr>
          <w:rFonts w:ascii="Times New Roman" w:eastAsia="Times New Roman" w:hAnsi="Times New Roman" w:cs="Times New Roman"/>
          <w:b/>
          <w:color w:val="000000" w:themeColor="text1"/>
          <w:kern w:val="36"/>
          <w:sz w:val="44"/>
          <w:szCs w:val="44"/>
        </w:rPr>
        <w:t>Педсовет                                                                           "Формирование связной речи у дошкольников"</w:t>
      </w: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pacing w:before="270" w:after="270" w:line="240" w:lineRule="auto"/>
        <w:rPr>
          <w:rFonts w:ascii="Times New Roman" w:eastAsia="Times New Roman" w:hAnsi="Times New Roman" w:cs="Times New Roman"/>
          <w:sz w:val="24"/>
          <w:szCs w:val="24"/>
        </w:rPr>
      </w:pP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педсовета:</w:t>
      </w:r>
    </w:p>
    <w:p w:rsidR="002C6BA1" w:rsidRDefault="002C6BA1" w:rsidP="002C6BA1">
      <w:pPr>
        <w:numPr>
          <w:ilvl w:val="0"/>
          <w:numId w:val="2"/>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Активизация форм повышения квалификации педагогов дошкольного образовательного учреждения.</w:t>
      </w:r>
    </w:p>
    <w:p w:rsidR="002C6BA1" w:rsidRDefault="002C6BA1" w:rsidP="002C6BA1">
      <w:pPr>
        <w:numPr>
          <w:ilvl w:val="0"/>
          <w:numId w:val="2"/>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игровой форме систематизировать знания педагогов по проблеме формирование связной речи детей.</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План проведения педсовета</w:t>
      </w:r>
    </w:p>
    <w:p w:rsidR="002C6BA1" w:rsidRDefault="002C6BA1" w:rsidP="002C6BA1">
      <w:pPr>
        <w:numPr>
          <w:ilvl w:val="0"/>
          <w:numId w:val="1"/>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Теоретическая часть:</w:t>
      </w:r>
    </w:p>
    <w:p w:rsidR="002C6BA1" w:rsidRDefault="002C6BA1" w:rsidP="002C6BA1">
      <w:pPr>
        <w:numPr>
          <w:ilvl w:val="1"/>
          <w:numId w:val="1"/>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Выступление заведующей ДОУ</w:t>
      </w:r>
    </w:p>
    <w:p w:rsidR="002C6BA1" w:rsidRDefault="002C6BA1" w:rsidP="002C6BA1">
      <w:pPr>
        <w:numPr>
          <w:ilvl w:val="1"/>
          <w:numId w:val="1"/>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"Актуальность проблемы речевого развития детей дошкольного возраста". </w:t>
      </w:r>
      <w:hyperlink r:id="rId6" w:history="1">
        <w:r>
          <w:rPr>
            <w:rStyle w:val="a3"/>
            <w:rFonts w:ascii="Times New Roman" w:eastAsia="Times New Roman" w:hAnsi="Times New Roman" w:cs="Times New Roman"/>
            <w:i/>
            <w:iCs/>
            <w:color w:val="000000" w:themeColor="text1"/>
            <w:sz w:val="28"/>
            <w:szCs w:val="28"/>
          </w:rPr>
          <w:t>(Приложение 1)</w:t>
        </w:r>
      </w:hyperlink>
    </w:p>
    <w:p w:rsidR="002C6BA1" w:rsidRDefault="002C6BA1" w:rsidP="002C6BA1">
      <w:pPr>
        <w:numPr>
          <w:ilvl w:val="1"/>
          <w:numId w:val="1"/>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Аналитическая справка о результатах тематической проверки "Формирование связной речи у дошкольников" - старший воспитатель</w:t>
      </w:r>
    </w:p>
    <w:p w:rsidR="002C6BA1" w:rsidRDefault="002C6BA1" w:rsidP="002C6BA1">
      <w:pPr>
        <w:numPr>
          <w:ilvl w:val="1"/>
          <w:numId w:val="1"/>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Консультация для педагогов "Моделирование, как средство развития связной речи дошкольников".</w:t>
      </w:r>
    </w:p>
    <w:p w:rsidR="002C6BA1" w:rsidRDefault="002C6BA1" w:rsidP="002C6BA1">
      <w:pPr>
        <w:numPr>
          <w:ilvl w:val="0"/>
          <w:numId w:val="1"/>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Практическая часть:</w:t>
      </w:r>
    </w:p>
    <w:p w:rsidR="002C6BA1" w:rsidRDefault="002C6BA1" w:rsidP="002C6BA1">
      <w:pPr>
        <w:numPr>
          <w:ilvl w:val="1"/>
          <w:numId w:val="1"/>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Деловая игра для педагогов.</w:t>
      </w:r>
    </w:p>
    <w:p w:rsidR="002C6BA1" w:rsidRDefault="002C6BA1" w:rsidP="002C6BA1">
      <w:pPr>
        <w:numPr>
          <w:ilvl w:val="0"/>
          <w:numId w:val="1"/>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Разработка решений педсовета.</w:t>
      </w:r>
    </w:p>
    <w:p w:rsidR="002C6BA1" w:rsidRDefault="002C6BA1" w:rsidP="002C6BA1">
      <w:pPr>
        <w:shd w:val="clear" w:color="auto" w:fill="FFFFFF"/>
        <w:spacing w:after="135" w:line="240" w:lineRule="auto"/>
        <w:ind w:left="-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Ход педсовета</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Упражнение для педагогов "Подарок"</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 ежика, гирю, цветок и т.п.).</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Теоретическая часть.</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Выступление зав. ДОУ "Актуальность проблемы речевого развития детей дошкольного возраста".</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Выступление ст. воспитателя "Аналитическая справка по тематической проверке "Формирование связной речи у дошкольников"</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Выступление воспитателя "Моделирование, как средство развития связной речи у дошкольников"</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Практическая часть. Деловая игра для педагогов.</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Разделение педагогов на две команды.</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Задание 1. "Игровой тест на определение знаний, умений и навыков воспитателей</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Вопросы 1 команде</w:t>
      </w:r>
      <w:r>
        <w:rPr>
          <w:rFonts w:ascii="Times New Roman" w:eastAsia="Times New Roman" w:hAnsi="Times New Roman" w:cs="Times New Roman"/>
          <w:color w:val="000000" w:themeColor="text1"/>
          <w:sz w:val="28"/>
          <w:szCs w:val="28"/>
        </w:rPr>
        <w:t>:</w:t>
      </w:r>
    </w:p>
    <w:p w:rsidR="002C6BA1" w:rsidRDefault="002C6BA1" w:rsidP="002C6BA1">
      <w:pPr>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Назовите формы речи? (</w:t>
      </w:r>
      <w:r>
        <w:rPr>
          <w:rFonts w:ascii="Times New Roman" w:eastAsia="Times New Roman" w:hAnsi="Times New Roman" w:cs="Times New Roman"/>
          <w:color w:val="000000" w:themeColor="text1"/>
          <w:sz w:val="28"/>
          <w:szCs w:val="28"/>
          <w:u w:val="single"/>
        </w:rPr>
        <w:t>диалогическая и монологическая</w:t>
      </w:r>
      <w:r>
        <w:rPr>
          <w:rFonts w:ascii="Times New Roman" w:eastAsia="Times New Roman" w:hAnsi="Times New Roman" w:cs="Times New Roman"/>
          <w:color w:val="000000" w:themeColor="text1"/>
          <w:sz w:val="28"/>
          <w:szCs w:val="28"/>
        </w:rPr>
        <w:t>)</w:t>
      </w:r>
    </w:p>
    <w:p w:rsidR="002C6BA1" w:rsidRDefault="002C6BA1" w:rsidP="002C6BA1">
      <w:pPr>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Какие умения развиваются в диалоге? (</w:t>
      </w:r>
      <w:r>
        <w:rPr>
          <w:rFonts w:ascii="Times New Roman" w:eastAsia="Times New Roman" w:hAnsi="Times New Roman" w:cs="Times New Roman"/>
          <w:color w:val="000000" w:themeColor="text1"/>
          <w:sz w:val="28"/>
          <w:szCs w:val="28"/>
          <w:u w:val="single"/>
        </w:rPr>
        <w:t>выслушать собеседника, задать вопрос, ответить в зависимости от контекста)</w:t>
      </w:r>
    </w:p>
    <w:p w:rsidR="002C6BA1" w:rsidRDefault="002C6BA1" w:rsidP="002C6BA1">
      <w:pPr>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Какие формы работы используют при обучении детей связной речи? (пересказ, описание игрушек и сюжетных картин, рассказывание из опыта, творческое рассказывание)</w:t>
      </w:r>
    </w:p>
    <w:p w:rsidR="002C6BA1" w:rsidRDefault="002C6BA1" w:rsidP="002C6BA1">
      <w:pPr>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Назовите структуру повествования. (</w:t>
      </w:r>
      <w:r>
        <w:rPr>
          <w:rFonts w:ascii="Times New Roman" w:eastAsia="Times New Roman" w:hAnsi="Times New Roman" w:cs="Times New Roman"/>
          <w:color w:val="000000" w:themeColor="text1"/>
          <w:sz w:val="28"/>
          <w:szCs w:val="28"/>
          <w:u w:val="single"/>
        </w:rPr>
        <w:t>завязка, кульминации, развязка</w:t>
      </w:r>
      <w:r>
        <w:rPr>
          <w:rFonts w:ascii="Times New Roman" w:eastAsia="Times New Roman" w:hAnsi="Times New Roman" w:cs="Times New Roman"/>
          <w:color w:val="000000" w:themeColor="text1"/>
          <w:sz w:val="28"/>
          <w:szCs w:val="28"/>
        </w:rPr>
        <w:t>)</w:t>
      </w:r>
    </w:p>
    <w:p w:rsidR="002C6BA1" w:rsidRDefault="002C6BA1" w:rsidP="002C6BA1">
      <w:pPr>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Разговор двоих или нескольких на тему связанную с какой-либо ситуацией. (</w:t>
      </w:r>
      <w:r>
        <w:rPr>
          <w:rFonts w:ascii="Times New Roman" w:eastAsia="Times New Roman" w:hAnsi="Times New Roman" w:cs="Times New Roman"/>
          <w:color w:val="000000" w:themeColor="text1"/>
          <w:sz w:val="28"/>
          <w:szCs w:val="28"/>
          <w:u w:val="single"/>
        </w:rPr>
        <w:t>диалог</w:t>
      </w:r>
      <w:r>
        <w:rPr>
          <w:rFonts w:ascii="Times New Roman" w:eastAsia="Times New Roman" w:hAnsi="Times New Roman" w:cs="Times New Roman"/>
          <w:color w:val="000000" w:themeColor="text1"/>
          <w:sz w:val="28"/>
          <w:szCs w:val="28"/>
        </w:rPr>
        <w:t>)</w:t>
      </w:r>
    </w:p>
    <w:p w:rsidR="002C6BA1" w:rsidRDefault="002C6BA1" w:rsidP="002C6BA1">
      <w:pPr>
        <w:numPr>
          <w:ilvl w:val="0"/>
          <w:numId w:val="3"/>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Речь одного собеседника, обращенная к слушателям. (</w:t>
      </w:r>
      <w:r>
        <w:rPr>
          <w:rFonts w:ascii="Times New Roman" w:eastAsia="Times New Roman" w:hAnsi="Times New Roman" w:cs="Times New Roman"/>
          <w:color w:val="000000" w:themeColor="text1"/>
          <w:sz w:val="28"/>
          <w:szCs w:val="28"/>
          <w:u w:val="single"/>
        </w:rPr>
        <w:t>монолог</w:t>
      </w:r>
      <w:r>
        <w:rPr>
          <w:rFonts w:ascii="Times New Roman" w:eastAsia="Times New Roman" w:hAnsi="Times New Roman" w:cs="Times New Roman"/>
          <w:color w:val="000000" w:themeColor="text1"/>
          <w:sz w:val="28"/>
          <w:szCs w:val="28"/>
        </w:rPr>
        <w:t>)</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Вопросы второй команде.</w:t>
      </w:r>
    </w:p>
    <w:p w:rsidR="002C6BA1" w:rsidRDefault="002C6BA1" w:rsidP="002C6BA1">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Рассказ сюжет, которого развертывается во времени. (</w:t>
      </w:r>
      <w:r>
        <w:rPr>
          <w:rFonts w:ascii="Times New Roman" w:eastAsia="Times New Roman" w:hAnsi="Times New Roman" w:cs="Times New Roman"/>
          <w:color w:val="000000" w:themeColor="text1"/>
          <w:sz w:val="28"/>
          <w:szCs w:val="28"/>
          <w:u w:val="single"/>
        </w:rPr>
        <w:t>рассказ повествование)</w:t>
      </w:r>
    </w:p>
    <w:p w:rsidR="002C6BA1" w:rsidRDefault="002C6BA1" w:rsidP="002C6BA1">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Как называется текс, в котором идет перечисление признаков, свойств, качеств, действий? (</w:t>
      </w:r>
      <w:r>
        <w:rPr>
          <w:rFonts w:ascii="Times New Roman" w:eastAsia="Times New Roman" w:hAnsi="Times New Roman" w:cs="Times New Roman"/>
          <w:color w:val="000000" w:themeColor="text1"/>
          <w:sz w:val="28"/>
          <w:szCs w:val="28"/>
          <w:u w:val="single"/>
        </w:rPr>
        <w:t>описание)</w:t>
      </w:r>
    </w:p>
    <w:p w:rsidR="002C6BA1" w:rsidRDefault="002C6BA1" w:rsidP="002C6BA1">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 какой возрастной группы начинается работа по обучению детей монологической речи? (</w:t>
      </w:r>
      <w:r>
        <w:rPr>
          <w:rFonts w:ascii="Times New Roman" w:eastAsia="Times New Roman" w:hAnsi="Times New Roman" w:cs="Times New Roman"/>
          <w:color w:val="000000" w:themeColor="text1"/>
          <w:sz w:val="28"/>
          <w:szCs w:val="28"/>
          <w:u w:val="single"/>
        </w:rPr>
        <w:t>средняя группа</w:t>
      </w:r>
      <w:r>
        <w:rPr>
          <w:rFonts w:ascii="Times New Roman" w:eastAsia="Times New Roman" w:hAnsi="Times New Roman" w:cs="Times New Roman"/>
          <w:color w:val="000000" w:themeColor="text1"/>
          <w:sz w:val="28"/>
          <w:szCs w:val="28"/>
        </w:rPr>
        <w:t>)</w:t>
      </w:r>
    </w:p>
    <w:p w:rsidR="002C6BA1" w:rsidRDefault="002C6BA1" w:rsidP="002C6BA1">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Какой прием применяет педагог для снятия пауз и напряженности у ребенка при пересказе? (</w:t>
      </w:r>
      <w:r>
        <w:rPr>
          <w:rFonts w:ascii="Times New Roman" w:eastAsia="Times New Roman" w:hAnsi="Times New Roman" w:cs="Times New Roman"/>
          <w:color w:val="000000" w:themeColor="text1"/>
          <w:sz w:val="28"/>
          <w:szCs w:val="28"/>
          <w:u w:val="single"/>
        </w:rPr>
        <w:t>прием отраженной речи</w:t>
      </w:r>
      <w:r>
        <w:rPr>
          <w:rFonts w:ascii="Times New Roman" w:eastAsia="Times New Roman" w:hAnsi="Times New Roman" w:cs="Times New Roman"/>
          <w:color w:val="000000" w:themeColor="text1"/>
          <w:sz w:val="28"/>
          <w:szCs w:val="28"/>
        </w:rPr>
        <w:t> - педагог повторяет сказанную ребенком фразу и незначительно дополняет ее)</w:t>
      </w:r>
    </w:p>
    <w:p w:rsidR="002C6BA1" w:rsidRDefault="002C6BA1" w:rsidP="002C6BA1">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Ведущий прием в средней группе используемый при составлении рассказа по картине. (</w:t>
      </w:r>
      <w:r>
        <w:rPr>
          <w:rFonts w:ascii="Times New Roman" w:eastAsia="Times New Roman" w:hAnsi="Times New Roman" w:cs="Times New Roman"/>
          <w:color w:val="000000" w:themeColor="text1"/>
          <w:sz w:val="28"/>
          <w:szCs w:val="28"/>
          <w:u w:val="single"/>
        </w:rPr>
        <w:t>образец воспитателя</w:t>
      </w:r>
      <w:r>
        <w:rPr>
          <w:rFonts w:ascii="Times New Roman" w:eastAsia="Times New Roman" w:hAnsi="Times New Roman" w:cs="Times New Roman"/>
          <w:color w:val="000000" w:themeColor="text1"/>
          <w:sz w:val="28"/>
          <w:szCs w:val="28"/>
        </w:rPr>
        <w:t>)</w:t>
      </w:r>
    </w:p>
    <w:p w:rsidR="002C6BA1" w:rsidRDefault="002C6BA1" w:rsidP="002C6BA1">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Ведущий прием для активизации речи и мышления. (</w:t>
      </w:r>
      <w:r>
        <w:rPr>
          <w:rFonts w:ascii="Times New Roman" w:eastAsia="Times New Roman" w:hAnsi="Times New Roman" w:cs="Times New Roman"/>
          <w:color w:val="000000" w:themeColor="text1"/>
          <w:sz w:val="28"/>
          <w:szCs w:val="28"/>
          <w:u w:val="single"/>
        </w:rPr>
        <w:t>вопросы педагога)</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Задание 2. Изобразите пословицу с помощью схемы</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Команды придумывают пословицу, изображают ее с помощью схемы, команда соперников должна отгадать пословицу по схеме.</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Задание 3. Переведите пословицы на русский язык</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Пословицы для первой команды</w:t>
      </w:r>
    </w:p>
    <w:p w:rsidR="002C6BA1" w:rsidRDefault="002C6BA1" w:rsidP="002C6BA1">
      <w:pPr>
        <w:shd w:val="clear" w:color="auto" w:fill="FFFFFF"/>
        <w:spacing w:after="0" w:line="240" w:lineRule="atLeast"/>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Сын леопарда - тоже леопард (Африка).</w:t>
      </w:r>
      <w:r>
        <w:rPr>
          <w:rFonts w:ascii="Times New Roman" w:eastAsia="Times New Roman" w:hAnsi="Times New Roman" w:cs="Times New Roman"/>
          <w:color w:val="000000" w:themeColor="text1"/>
          <w:sz w:val="28"/>
          <w:szCs w:val="28"/>
        </w:rPr>
        <w:br/>
        <w:t>/яблоко от яблони недалеко падает/</w:t>
      </w:r>
    </w:p>
    <w:p w:rsidR="002C6BA1" w:rsidRDefault="002C6BA1" w:rsidP="002C6BA1">
      <w:pPr>
        <w:shd w:val="clear" w:color="auto" w:fill="FFFFFF"/>
        <w:spacing w:after="0" w:line="240" w:lineRule="atLeast"/>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Верблюда под мостом не спрячешь (Афганистан)</w:t>
      </w:r>
      <w:r>
        <w:rPr>
          <w:rFonts w:ascii="Times New Roman" w:eastAsia="Times New Roman" w:hAnsi="Times New Roman" w:cs="Times New Roman"/>
          <w:color w:val="000000" w:themeColor="text1"/>
          <w:sz w:val="28"/>
          <w:szCs w:val="28"/>
        </w:rPr>
        <w:br/>
        <w:t>/шила в мешке не утаишь/</w:t>
      </w:r>
    </w:p>
    <w:p w:rsidR="002C6BA1" w:rsidRDefault="002C6BA1" w:rsidP="002C6BA1">
      <w:pPr>
        <w:shd w:val="clear" w:color="auto" w:fill="FFFFFF"/>
        <w:spacing w:after="120" w:line="240" w:lineRule="atLeast"/>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Бойся тихой реки, а не шумной. (Греция)</w:t>
      </w:r>
      <w:r>
        <w:rPr>
          <w:rFonts w:ascii="Times New Roman" w:eastAsia="Times New Roman" w:hAnsi="Times New Roman" w:cs="Times New Roman"/>
          <w:color w:val="000000" w:themeColor="text1"/>
          <w:sz w:val="28"/>
          <w:szCs w:val="28"/>
        </w:rPr>
        <w:br/>
        <w:t>/В тихом омуте черти водятся/</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Пословицы для второй команды</w:t>
      </w:r>
    </w:p>
    <w:p w:rsidR="002C6BA1" w:rsidRDefault="002C6BA1" w:rsidP="002C6BA1">
      <w:pPr>
        <w:shd w:val="clear" w:color="auto" w:fill="FFFFFF"/>
        <w:spacing w:after="0" w:line="240" w:lineRule="atLeast"/>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Молчаливый рот - золотой рот (Германия)</w:t>
      </w:r>
      <w:r>
        <w:rPr>
          <w:rFonts w:ascii="Times New Roman" w:eastAsia="Times New Roman" w:hAnsi="Times New Roman" w:cs="Times New Roman"/>
          <w:color w:val="000000" w:themeColor="text1"/>
          <w:sz w:val="28"/>
          <w:szCs w:val="28"/>
        </w:rPr>
        <w:br/>
        <w:t>/Слова - серебро, а молчание - золото/</w:t>
      </w:r>
    </w:p>
    <w:p w:rsidR="002C6BA1" w:rsidRDefault="002C6BA1" w:rsidP="002C6BA1">
      <w:pPr>
        <w:shd w:val="clear" w:color="auto" w:fill="FFFFFF"/>
        <w:spacing w:after="0" w:line="240" w:lineRule="atLeast"/>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Тот не заблудится, кто спрашивает. (Финляндия)</w:t>
      </w:r>
      <w:r>
        <w:rPr>
          <w:rFonts w:ascii="Times New Roman" w:eastAsia="Times New Roman" w:hAnsi="Times New Roman" w:cs="Times New Roman"/>
          <w:color w:val="000000" w:themeColor="text1"/>
          <w:sz w:val="28"/>
          <w:szCs w:val="28"/>
        </w:rPr>
        <w:br/>
        <w:t>/Язык до Киева доведет/</w:t>
      </w:r>
    </w:p>
    <w:p w:rsidR="002C6BA1" w:rsidRDefault="002C6BA1" w:rsidP="002C6BA1">
      <w:pPr>
        <w:shd w:val="clear" w:color="auto" w:fill="FFFFFF"/>
        <w:spacing w:after="120" w:line="240" w:lineRule="atLeast"/>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Ошпаренный петух от дождя убегает. (Франция)</w:t>
      </w:r>
      <w:r>
        <w:rPr>
          <w:rFonts w:ascii="Times New Roman" w:eastAsia="Times New Roman" w:hAnsi="Times New Roman" w:cs="Times New Roman"/>
          <w:color w:val="000000" w:themeColor="text1"/>
          <w:sz w:val="28"/>
          <w:szCs w:val="28"/>
        </w:rPr>
        <w:br/>
        <w:t>/Обжегшись на молоке, дует на воду/</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Юмористическая пауза. Упражнение "Шушаника Минична"</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Содержание.</w:t>
      </w:r>
      <w:r>
        <w:rPr>
          <w:rFonts w:ascii="Times New Roman" w:eastAsia="Times New Roman" w:hAnsi="Times New Roman" w:cs="Times New Roman"/>
          <w:color w:val="000000" w:themeColor="text1"/>
          <w:sz w:val="28"/>
          <w:szCs w:val="28"/>
        </w:rPr>
        <w:t> Упражнение выполняется в кругу. каждый участник группы получает карточку, на которой написано имя и отчество. Затем один из участников спрашивает своего соседа слева: Скажите пожалуйста, как вас зовут? Тот читает имя на карточке, например "Шушаника Минична". В ответ на это первый участник дожжен ответить любой фразой. При этом обязательно повторить услышанное имя собеседника. Например, очень приятно Шушаника Минична с вами познакомиться или какое у вас необычное имя, красивое имя. После этого Шушаника Минична задает вопрос своему соседу слева "представьтесь, пожалуйста" и т. д. до тех пор, пока очередь не дойдет до первого участника.</w:t>
      </w:r>
    </w:p>
    <w:p w:rsidR="002C6BA1" w:rsidRDefault="002C6BA1" w:rsidP="002C6BA1">
      <w:pPr>
        <w:shd w:val="clear" w:color="auto" w:fill="FFFFFF"/>
        <w:spacing w:line="240" w:lineRule="auto"/>
        <w:ind w:left="-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316"/>
        <w:gridCol w:w="3364"/>
      </w:tblGrid>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Глориоза Провна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Эннафа Варсонофьевна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Вивиана Ионична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Маркелина Ермилинична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Феосения Патрикеивна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Геновефа Иркнеевна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Беата Нифонтовна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Домитилла Ювенальевна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Антигона Маевна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Препидигна Аристидовна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Вестита Евменьевна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Ермиония Питиримовна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Нунехия Амфиохъевна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Вевея Вуколовна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Геласия Доримедонтовна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Иовилла Иеронимовна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Агафоклия Наркисовна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Кетевань Варнавична</w:t>
            </w:r>
          </w:p>
        </w:tc>
      </w:tr>
      <w:tr w:rsidR="002C6BA1" w:rsidTr="002C6BA1">
        <w:trPr>
          <w:jc w:val="center"/>
        </w:trPr>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Рипсимия Флегонтовна</w:t>
            </w:r>
          </w:p>
        </w:tc>
        <w:tc>
          <w:tcPr>
            <w:tcW w:w="0" w:type="auto"/>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5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Фессалоникия Якубовна</w:t>
            </w:r>
          </w:p>
        </w:tc>
      </w:tr>
    </w:tbl>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Задание 4. "Прилагательные ассоциации"</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Выбор словесных ассоциаций ограничен: в ответ на слово, произнесенное экспериментатором, необходимо в качестве словесной ассоциации использовать только прилагательные. К примеру : стол - круглый; пруд - большой.</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Задание для 1 команды.</w:t>
      </w:r>
    </w:p>
    <w:p w:rsidR="002C6BA1" w:rsidRDefault="002C6BA1" w:rsidP="002C6BA1">
      <w:pPr>
        <w:shd w:val="clear" w:color="auto" w:fill="FFFFFF"/>
        <w:spacing w:line="240" w:lineRule="auto"/>
        <w:ind w:left="-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bl>
      <w:tblPr>
        <w:tblW w:w="0" w:type="auto"/>
        <w:jc w:val="center"/>
        <w:tblInd w:w="-173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163"/>
        <w:gridCol w:w="2161"/>
      </w:tblGrid>
      <w:tr w:rsidR="002C6BA1" w:rsidTr="002C6BA1">
        <w:trPr>
          <w:jc w:val="center"/>
        </w:trPr>
        <w:tc>
          <w:tcPr>
            <w:tcW w:w="2163"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6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Список -</w:t>
            </w:r>
          </w:p>
        </w:tc>
        <w:tc>
          <w:tcPr>
            <w:tcW w:w="2161"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6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Критика -</w:t>
            </w:r>
          </w:p>
        </w:tc>
      </w:tr>
      <w:tr w:rsidR="002C6BA1" w:rsidTr="002C6BA1">
        <w:trPr>
          <w:jc w:val="center"/>
        </w:trPr>
        <w:tc>
          <w:tcPr>
            <w:tcW w:w="2163"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6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Звезда -</w:t>
            </w:r>
          </w:p>
        </w:tc>
        <w:tc>
          <w:tcPr>
            <w:tcW w:w="2161"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6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Книга -</w:t>
            </w:r>
          </w:p>
        </w:tc>
      </w:tr>
      <w:tr w:rsidR="002C6BA1" w:rsidTr="002C6BA1">
        <w:trPr>
          <w:jc w:val="center"/>
        </w:trPr>
        <w:tc>
          <w:tcPr>
            <w:tcW w:w="2163"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6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Кругозор -</w:t>
            </w:r>
          </w:p>
        </w:tc>
        <w:tc>
          <w:tcPr>
            <w:tcW w:w="2161"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6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Закон -</w:t>
            </w:r>
          </w:p>
        </w:tc>
      </w:tr>
      <w:tr w:rsidR="002C6BA1" w:rsidTr="002C6BA1">
        <w:trPr>
          <w:jc w:val="center"/>
        </w:trPr>
        <w:tc>
          <w:tcPr>
            <w:tcW w:w="2163"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Лекция -</w:t>
            </w:r>
          </w:p>
        </w:tc>
        <w:tc>
          <w:tcPr>
            <w:tcW w:w="2161"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Счастье</w:t>
            </w:r>
          </w:p>
        </w:tc>
      </w:tr>
      <w:tr w:rsidR="002C6BA1" w:rsidTr="002C6BA1">
        <w:trPr>
          <w:jc w:val="center"/>
        </w:trPr>
        <w:tc>
          <w:tcPr>
            <w:tcW w:w="2163"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Дом -</w:t>
            </w:r>
          </w:p>
        </w:tc>
        <w:tc>
          <w:tcPr>
            <w:tcW w:w="2161"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Пища -</w:t>
            </w:r>
          </w:p>
        </w:tc>
      </w:tr>
      <w:tr w:rsidR="002C6BA1" w:rsidTr="002C6BA1">
        <w:trPr>
          <w:jc w:val="center"/>
        </w:trPr>
        <w:tc>
          <w:tcPr>
            <w:tcW w:w="2163"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Воззвание -</w:t>
            </w:r>
          </w:p>
        </w:tc>
        <w:tc>
          <w:tcPr>
            <w:tcW w:w="2161"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Дефицит -</w:t>
            </w:r>
          </w:p>
        </w:tc>
      </w:tr>
      <w:tr w:rsidR="002C6BA1" w:rsidTr="002C6BA1">
        <w:trPr>
          <w:jc w:val="center"/>
        </w:trPr>
        <w:tc>
          <w:tcPr>
            <w:tcW w:w="2163"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Действие</w:t>
            </w:r>
          </w:p>
        </w:tc>
        <w:tc>
          <w:tcPr>
            <w:tcW w:w="2161"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1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Шрифт -</w:t>
            </w:r>
          </w:p>
        </w:tc>
      </w:tr>
    </w:tbl>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Задание для 2 команды.</w:t>
      </w:r>
    </w:p>
    <w:p w:rsidR="002C6BA1" w:rsidRDefault="002C6BA1" w:rsidP="002C6BA1">
      <w:pPr>
        <w:shd w:val="clear" w:color="auto" w:fill="FFFFFF"/>
        <w:spacing w:line="240" w:lineRule="auto"/>
        <w:ind w:left="-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bl>
      <w:tblPr>
        <w:tblW w:w="0" w:type="auto"/>
        <w:jc w:val="center"/>
        <w:tblInd w:w="-184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462"/>
        <w:gridCol w:w="2460"/>
      </w:tblGrid>
      <w:tr w:rsidR="002C6BA1" w:rsidTr="002C6BA1">
        <w:trPr>
          <w:jc w:val="center"/>
        </w:trPr>
        <w:tc>
          <w:tcPr>
            <w:tcW w:w="2462"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Интерес -</w:t>
            </w:r>
          </w:p>
        </w:tc>
        <w:tc>
          <w:tcPr>
            <w:tcW w:w="2460"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Убеждение -</w:t>
            </w:r>
          </w:p>
        </w:tc>
      </w:tr>
      <w:tr w:rsidR="002C6BA1" w:rsidTr="002C6BA1">
        <w:trPr>
          <w:jc w:val="center"/>
        </w:trPr>
        <w:tc>
          <w:tcPr>
            <w:tcW w:w="2462"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Библиотека</w:t>
            </w:r>
          </w:p>
        </w:tc>
        <w:tc>
          <w:tcPr>
            <w:tcW w:w="2460"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Музей</w:t>
            </w:r>
          </w:p>
        </w:tc>
      </w:tr>
      <w:tr w:rsidR="002C6BA1" w:rsidTr="002C6BA1">
        <w:trPr>
          <w:jc w:val="center"/>
        </w:trPr>
        <w:tc>
          <w:tcPr>
            <w:tcW w:w="2462"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Страна -</w:t>
            </w:r>
          </w:p>
        </w:tc>
        <w:tc>
          <w:tcPr>
            <w:tcW w:w="2460"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Пример -</w:t>
            </w:r>
          </w:p>
        </w:tc>
      </w:tr>
      <w:tr w:rsidR="002C6BA1" w:rsidTr="002C6BA1">
        <w:trPr>
          <w:jc w:val="center"/>
        </w:trPr>
        <w:tc>
          <w:tcPr>
            <w:tcW w:w="2462"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Собака</w:t>
            </w:r>
          </w:p>
        </w:tc>
        <w:tc>
          <w:tcPr>
            <w:tcW w:w="2460"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Приказ</w:t>
            </w:r>
          </w:p>
        </w:tc>
      </w:tr>
      <w:tr w:rsidR="002C6BA1" w:rsidTr="002C6BA1">
        <w:trPr>
          <w:jc w:val="center"/>
        </w:trPr>
        <w:tc>
          <w:tcPr>
            <w:tcW w:w="2462"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Жизнь -</w:t>
            </w:r>
          </w:p>
        </w:tc>
        <w:tc>
          <w:tcPr>
            <w:tcW w:w="2460"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Воспитание -</w:t>
            </w:r>
          </w:p>
        </w:tc>
      </w:tr>
      <w:tr w:rsidR="002C6BA1" w:rsidTr="002C6BA1">
        <w:trPr>
          <w:jc w:val="center"/>
        </w:trPr>
        <w:tc>
          <w:tcPr>
            <w:tcW w:w="2462"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Физика -</w:t>
            </w:r>
          </w:p>
        </w:tc>
        <w:tc>
          <w:tcPr>
            <w:tcW w:w="2460"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Принцип</w:t>
            </w:r>
          </w:p>
        </w:tc>
      </w:tr>
      <w:tr w:rsidR="002C6BA1" w:rsidTr="002C6BA1">
        <w:trPr>
          <w:jc w:val="center"/>
        </w:trPr>
        <w:tc>
          <w:tcPr>
            <w:tcW w:w="2462"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Город -</w:t>
            </w:r>
          </w:p>
        </w:tc>
        <w:tc>
          <w:tcPr>
            <w:tcW w:w="2460" w:type="dxa"/>
            <w:tcBorders>
              <w:top w:val="outset" w:sz="6" w:space="0" w:color="auto"/>
              <w:left w:val="outset" w:sz="6" w:space="0" w:color="auto"/>
              <w:bottom w:val="outset" w:sz="6" w:space="0" w:color="auto"/>
              <w:right w:val="outset" w:sz="6" w:space="0" w:color="auto"/>
            </w:tcBorders>
            <w:hideMark/>
          </w:tcPr>
          <w:p w:rsidR="002C6BA1" w:rsidRDefault="002C6BA1">
            <w:pPr>
              <w:spacing w:after="0" w:line="240" w:lineRule="auto"/>
              <w:ind w:left="2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Группа</w:t>
            </w:r>
          </w:p>
        </w:tc>
      </w:tr>
    </w:tbl>
    <w:p w:rsidR="002C6BA1" w:rsidRDefault="002C6BA1" w:rsidP="002C6BA1">
      <w:pPr>
        <w:shd w:val="clear" w:color="auto" w:fill="FFFFFF"/>
        <w:spacing w:line="240" w:lineRule="auto"/>
        <w:ind w:left="-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Задание 5. "Подбор антонимов, синонимов"</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Из предложенных слов составьте антонимические группы, включив в них слова противоположные по смыслу.</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Для 1 команды - подбор антонимов.</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Правдивый – ложный, обманчивый, криводушный. 2. Экспорт. – ввоз, импорт, импортирование 3. Микро – макро, мега. 4.  Нерадивый – аккуратный, добросовестный,. 6. Эксцентричный – банальный, обычный, ординарный, 7. Рыхлый -здоровый, четкий, плотный, сжатый 9. Стремительный – медленный, вялый, размеренный. 10. Тощий – тостый, полный, худой, истощенный. 11. Неряшливый – опрятный, чистый, пунктуальный, тщательный. 12. Объективный – лицеприятный, необъективный, неверный.</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Для 2 команды - подбор синонимов</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Из данных слов составьте синонимические группы, включив в них близкие по смыслу слова.</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Властелин – хозяин, повелитель, руководитель, владыка. 2. Быстрый – скорый, стремительный, гонкий, скоростной. 3. Материк – земля, континент, суша, астралия, евразия. 4. Воля – свобода, желание, раздолье. 5. Портьера – штора, занавес завеса,. 6. Владыка – правитель, хозяин, руководитель. 7. Истинный – реальный, точный, действительный. 8. Свобода – воля, приволье, раздолье. 9. Наготове – настороже, боевой, начеку. 10. Подлинный – истинный, действительный, точный. 11 . Независимость -самостоятельность, самобытность, свобода, случайность. 12. Эксцентричный – необычный,  причудливый, странный, экстравагантный.</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Задание 6. "Разработать рекомендации по формированию речи ребенка"</w:t>
      </w: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Для 1 команды</w:t>
      </w:r>
      <w:r>
        <w:rPr>
          <w:rFonts w:ascii="Times New Roman" w:eastAsia="Times New Roman" w:hAnsi="Times New Roman" w:cs="Times New Roman"/>
          <w:color w:val="000000" w:themeColor="text1"/>
          <w:sz w:val="28"/>
          <w:szCs w:val="28"/>
        </w:rPr>
        <w:t>. "Памятка для педагогов" </w:t>
      </w:r>
      <w:hyperlink r:id="rId7" w:history="1">
        <w:r>
          <w:rPr>
            <w:rStyle w:val="a3"/>
            <w:rFonts w:ascii="Times New Roman" w:eastAsia="Times New Roman" w:hAnsi="Times New Roman" w:cs="Times New Roman"/>
            <w:i/>
            <w:iCs/>
            <w:color w:val="000000" w:themeColor="text1"/>
            <w:sz w:val="28"/>
            <w:szCs w:val="28"/>
          </w:rPr>
          <w:t>(Приложение 2)</w:t>
        </w:r>
      </w:hyperlink>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Для 2 команды</w:t>
      </w:r>
      <w:r>
        <w:rPr>
          <w:rFonts w:ascii="Times New Roman" w:eastAsia="Times New Roman" w:hAnsi="Times New Roman" w:cs="Times New Roman"/>
          <w:color w:val="000000" w:themeColor="text1"/>
          <w:sz w:val="28"/>
          <w:szCs w:val="28"/>
        </w:rPr>
        <w:t>. "Памятка для родителей" </w:t>
      </w:r>
      <w:hyperlink r:id="rId8" w:history="1">
        <w:r>
          <w:rPr>
            <w:rStyle w:val="a3"/>
            <w:rFonts w:ascii="Times New Roman" w:eastAsia="Times New Roman" w:hAnsi="Times New Roman" w:cs="Times New Roman"/>
            <w:i/>
            <w:iCs/>
            <w:color w:val="000000" w:themeColor="text1"/>
            <w:sz w:val="28"/>
            <w:szCs w:val="28"/>
          </w:rPr>
          <w:t>(Приложение 3)</w:t>
        </w:r>
      </w:hyperlink>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Подведение итогов и награждение победителей</w:t>
      </w:r>
    </w:p>
    <w:p w:rsidR="002C6BA1" w:rsidRDefault="002C6BA1" w:rsidP="002C6BA1">
      <w:pPr>
        <w:shd w:val="clear" w:color="auto" w:fill="FFFFFF"/>
        <w:spacing w:after="135" w:line="240" w:lineRule="auto"/>
        <w:ind w:left="-567"/>
        <w:rPr>
          <w:rFonts w:ascii="Times New Roman" w:eastAsia="Times New Roman" w:hAnsi="Times New Roman" w:cs="Times New Roman"/>
          <w:b/>
          <w:bCs/>
          <w:color w:val="000000" w:themeColor="text1"/>
          <w:sz w:val="28"/>
          <w:szCs w:val="28"/>
        </w:rPr>
      </w:pP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Решение педсовета.</w:t>
      </w:r>
    </w:p>
    <w:p w:rsidR="002C6BA1" w:rsidRDefault="002C6BA1" w:rsidP="002C6BA1">
      <w:pPr>
        <w:numPr>
          <w:ilvl w:val="0"/>
          <w:numId w:val="5"/>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Продолжать создавать в ДОУ условия для развития речи детей:</w:t>
      </w:r>
    </w:p>
    <w:p w:rsidR="002C6BA1" w:rsidRDefault="002C6BA1" w:rsidP="002C6BA1">
      <w:pPr>
        <w:shd w:val="clear" w:color="auto" w:fill="FFFFFF"/>
        <w:spacing w:after="120" w:line="240" w:lineRule="atLeast"/>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пополнить группы дидактическими играми по развитию речи (ответственные воспитатели групп, срок в течении учебного года)</w:t>
      </w:r>
    </w:p>
    <w:p w:rsidR="002C6BA1" w:rsidRDefault="002C6BA1" w:rsidP="002C6BA1">
      <w:pPr>
        <w:shd w:val="clear" w:color="auto" w:fill="FFFFFF"/>
        <w:spacing w:after="120" w:line="240" w:lineRule="atLeast"/>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оформить стенды для родителей "Развитие связной речи дошкольника", ответственные педагоги групп срок март месяц).</w:t>
      </w:r>
    </w:p>
    <w:p w:rsidR="002C6BA1" w:rsidRDefault="002C6BA1" w:rsidP="002C6BA1">
      <w:pPr>
        <w:numPr>
          <w:ilvl w:val="0"/>
          <w:numId w:val="6"/>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Отражать в календарных планах индивидуальную работу по развитию связной речи детей. (ответственный ст. воспитатель, анализ календарных планов ежемесячно)</w:t>
      </w:r>
    </w:p>
    <w:p w:rsidR="002C6BA1" w:rsidRDefault="002C6BA1" w:rsidP="002C6BA1">
      <w:pPr>
        <w:numPr>
          <w:ilvl w:val="0"/>
          <w:numId w:val="6"/>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Для повышения уровня развития связной речи использовать эффективные формы работы. (ответственный заведующий д/с, ст. воспитатель, посещение занятий в группах)</w:t>
      </w:r>
    </w:p>
    <w:p w:rsidR="002C6BA1" w:rsidRDefault="002C6BA1" w:rsidP="002C6BA1">
      <w:pPr>
        <w:numPr>
          <w:ilvl w:val="0"/>
          <w:numId w:val="6"/>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Провести в группах родительские собрания по теме "Развитие речи дошкольника"</w:t>
      </w:r>
    </w:p>
    <w:p w:rsidR="002C6BA1" w:rsidRDefault="002C6BA1" w:rsidP="002C6BA1">
      <w:pPr>
        <w:shd w:val="clear" w:color="auto" w:fill="FFFFFF"/>
        <w:spacing w:after="135" w:line="240" w:lineRule="auto"/>
        <w:ind w:left="-567"/>
        <w:rPr>
          <w:rFonts w:ascii="Times New Roman" w:eastAsia="Times New Roman" w:hAnsi="Times New Roman" w:cs="Times New Roman"/>
          <w:b/>
          <w:bCs/>
          <w:color w:val="000000" w:themeColor="text1"/>
          <w:sz w:val="28"/>
          <w:szCs w:val="28"/>
        </w:rPr>
      </w:pPr>
    </w:p>
    <w:p w:rsidR="002C6BA1" w:rsidRDefault="002C6BA1" w:rsidP="002C6BA1">
      <w:pPr>
        <w:shd w:val="clear" w:color="auto" w:fill="FFFFFF"/>
        <w:spacing w:after="135" w:line="240" w:lineRule="auto"/>
        <w:ind w:left="-567"/>
        <w:rPr>
          <w:rFonts w:ascii="Times New Roman" w:eastAsia="Times New Roman" w:hAnsi="Times New Roman" w:cs="Times New Roman"/>
          <w:b/>
          <w:bCs/>
          <w:color w:val="000000" w:themeColor="text1"/>
          <w:sz w:val="28"/>
          <w:szCs w:val="28"/>
        </w:rPr>
      </w:pPr>
    </w:p>
    <w:p w:rsidR="002C6BA1" w:rsidRDefault="002C6BA1" w:rsidP="002C6BA1">
      <w:pPr>
        <w:shd w:val="clear" w:color="auto" w:fill="FFFFFF"/>
        <w:spacing w:after="135" w:line="240" w:lineRule="auto"/>
        <w:ind w:left="-567"/>
        <w:rPr>
          <w:rFonts w:ascii="Times New Roman" w:eastAsia="Times New Roman" w:hAnsi="Times New Roman" w:cs="Times New Roman"/>
          <w:b/>
          <w:bCs/>
          <w:color w:val="000000" w:themeColor="text1"/>
          <w:sz w:val="28"/>
          <w:szCs w:val="28"/>
        </w:rPr>
      </w:pPr>
    </w:p>
    <w:p w:rsidR="002C6BA1" w:rsidRDefault="002C6BA1" w:rsidP="002C6BA1">
      <w:pPr>
        <w:shd w:val="clear" w:color="auto" w:fill="FFFFFF"/>
        <w:spacing w:after="135" w:line="240" w:lineRule="auto"/>
        <w:ind w:left="-567"/>
        <w:rPr>
          <w:rFonts w:ascii="Times New Roman" w:eastAsia="Times New Roman" w:hAnsi="Times New Roman" w:cs="Times New Roman"/>
          <w:b/>
          <w:bCs/>
          <w:color w:val="000000" w:themeColor="text1"/>
          <w:sz w:val="28"/>
          <w:szCs w:val="28"/>
        </w:rPr>
      </w:pPr>
    </w:p>
    <w:p w:rsidR="002C6BA1" w:rsidRDefault="002C6BA1" w:rsidP="002C6BA1">
      <w:pPr>
        <w:shd w:val="clear" w:color="auto" w:fill="FFFFFF"/>
        <w:spacing w:after="135" w:line="240" w:lineRule="auto"/>
        <w:ind w:left="-567"/>
        <w:rPr>
          <w:rFonts w:ascii="Times New Roman" w:eastAsia="Times New Roman" w:hAnsi="Times New Roman" w:cs="Times New Roman"/>
          <w:b/>
          <w:bCs/>
          <w:color w:val="000000" w:themeColor="text1"/>
          <w:sz w:val="28"/>
          <w:szCs w:val="28"/>
        </w:rPr>
      </w:pPr>
    </w:p>
    <w:p w:rsidR="002C6BA1" w:rsidRDefault="002C6BA1" w:rsidP="002C6BA1">
      <w:pPr>
        <w:shd w:val="clear" w:color="auto" w:fill="FFFFFF"/>
        <w:spacing w:after="135"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Литература.</w:t>
      </w:r>
    </w:p>
    <w:p w:rsidR="002C6BA1" w:rsidRDefault="002C6BA1" w:rsidP="002C6BA1">
      <w:pPr>
        <w:numPr>
          <w:ilvl w:val="0"/>
          <w:numId w:val="7"/>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Голицина Н.С. "Система методической работы с кадрами в ДОУ" - Изд. Скрипторий: Москва 2006 г.</w:t>
      </w:r>
    </w:p>
    <w:p w:rsidR="002C6BA1" w:rsidRDefault="002C6BA1" w:rsidP="002C6BA1">
      <w:pPr>
        <w:numPr>
          <w:ilvl w:val="0"/>
          <w:numId w:val="7"/>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Елжова Н.В. "Педсоветы, семинары, методические объединения в ДОУ" - Изд. 2-е - Ростов н/Д: Феникс, 2008 г.</w:t>
      </w:r>
    </w:p>
    <w:p w:rsidR="002C6BA1" w:rsidRDefault="002C6BA1" w:rsidP="002C6BA1">
      <w:pPr>
        <w:numPr>
          <w:ilvl w:val="0"/>
          <w:numId w:val="7"/>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Ребенок в детском саду №3 2010 г.</w:t>
      </w:r>
    </w:p>
    <w:p w:rsidR="002C6BA1" w:rsidRDefault="002C6BA1" w:rsidP="002C6BA1">
      <w:pPr>
        <w:numPr>
          <w:ilvl w:val="0"/>
          <w:numId w:val="7"/>
        </w:numPr>
        <w:shd w:val="clear" w:color="auto" w:fill="FFFFFF"/>
        <w:spacing w:before="100" w:beforeAutospacing="1" w:after="100" w:afterAutospacing="1"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Ребенок в детском саду №5 2004 г.</w:t>
      </w:r>
    </w:p>
    <w:p w:rsidR="002C6BA1" w:rsidRDefault="002C6BA1" w:rsidP="002C6BA1">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МБДОУ ЦРР «Детский сад №4 «Василек»</w:t>
      </w:r>
    </w:p>
    <w:p w:rsidR="002C6BA1" w:rsidRDefault="002C6BA1" w:rsidP="002C6BA1">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rsidR="002C6BA1" w:rsidRDefault="002C6BA1" w:rsidP="002C6BA1">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44"/>
          <w:szCs w:val="44"/>
        </w:rPr>
      </w:pPr>
      <w:r>
        <w:rPr>
          <w:rFonts w:ascii="Times New Roman" w:eastAsia="Times New Roman" w:hAnsi="Times New Roman" w:cs="Times New Roman"/>
          <w:b/>
          <w:color w:val="000000" w:themeColor="text1"/>
          <w:sz w:val="44"/>
          <w:szCs w:val="44"/>
        </w:rPr>
        <w:t>Выступление на педсовете</w:t>
      </w:r>
    </w:p>
    <w:p w:rsidR="002C6BA1" w:rsidRDefault="002C6BA1" w:rsidP="002C6BA1">
      <w:pPr>
        <w:jc w:val="center"/>
        <w:rPr>
          <w:rFonts w:ascii="Times New Roman" w:eastAsiaTheme="minorHAnsi" w:hAnsi="Times New Roman" w:cs="Times New Roman"/>
          <w:b/>
          <w:sz w:val="56"/>
          <w:szCs w:val="56"/>
          <w:lang w:eastAsia="en-US"/>
        </w:rPr>
      </w:pPr>
      <w:r>
        <w:rPr>
          <w:rFonts w:ascii="Times New Roman" w:hAnsi="Times New Roman" w:cs="Times New Roman"/>
          <w:b/>
          <w:sz w:val="56"/>
          <w:szCs w:val="56"/>
        </w:rPr>
        <w:t>Актуальность проблемы речевого развития</w:t>
      </w: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56"/>
          <w:szCs w:val="56"/>
        </w:rPr>
      </w:pPr>
    </w:p>
    <w:p w:rsidR="002C6BA1" w:rsidRDefault="002C6BA1" w:rsidP="002C6BA1">
      <w:pPr>
        <w:jc w:val="center"/>
        <w:rPr>
          <w:rFonts w:ascii="Times New Roman" w:hAnsi="Times New Roman" w:cs="Times New Roman"/>
          <w:b/>
          <w:sz w:val="32"/>
          <w:szCs w:val="32"/>
        </w:rPr>
      </w:pPr>
    </w:p>
    <w:p w:rsidR="002C6BA1" w:rsidRDefault="002C6BA1" w:rsidP="002C6BA1">
      <w:pPr>
        <w:jc w:val="right"/>
        <w:rPr>
          <w:rFonts w:ascii="Times New Roman" w:hAnsi="Times New Roman" w:cs="Times New Roman"/>
          <w:b/>
          <w:sz w:val="32"/>
          <w:szCs w:val="32"/>
        </w:rPr>
      </w:pPr>
      <w:r>
        <w:rPr>
          <w:rFonts w:ascii="Times New Roman" w:hAnsi="Times New Roman" w:cs="Times New Roman"/>
          <w:b/>
          <w:sz w:val="32"/>
          <w:szCs w:val="32"/>
        </w:rPr>
        <w:t>Заведующая: Рамазанова М.Б.</w:t>
      </w:r>
    </w:p>
    <w:p w:rsidR="002C6BA1" w:rsidRDefault="002C6BA1" w:rsidP="002C6BA1">
      <w:pPr>
        <w:jc w:val="center"/>
        <w:rPr>
          <w:rFonts w:ascii="Times New Roman" w:hAnsi="Times New Roman" w:cs="Times New Roman"/>
          <w:b/>
          <w:sz w:val="32"/>
          <w:szCs w:val="32"/>
        </w:rPr>
      </w:pP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Говорить умеют почти все, но говорить правильно, лишь единицы из нас. Разговаривая с другими, мы пользуемся речью, как средством передачи своих мыслей. Речь является для нас одной из главных потребностей и функций человека. Именно через общение с другими людьми человек реализует себя как личность.</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Судить о начале развития личности ребенка дошкольного возраста без оценки его речевого развития невозможно. В психическом развитии ребенка речь имеет исключительное значение. С развитием речи связано формирование как личности в целом, так и всех психических процессов.</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Поэтому определение направлений и условия развития речи у детей относятся к числу важнейших педагогических задач. Проблема развития речи является одной из актуальных.</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Причины низкого уровня развития речи:</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Половина детей дошкольного возраста, отличаются недостаточно сформированным навыком построения связного высказывания.</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результатам анализа наблюдений в группах можно отметить следующие недостатки:</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связные высказывания короткие;</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отличаются непоследовательностью, даже если ребенок передает содержание знакомого текста;</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состоят из отдельных фрагментов, логически не связанных между собой;</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уровень информативности высказывания очень низкий.</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Кроме того, большинство детей активно делятся своими впечатлениями от пережитых событий, но с неохотой берутся за составление рассказов по заданной теме. В основном, это происходит не оттого, что знания ребенка по данному вопросу недостаточны, а потому что он не может оформить их в связные речевые высказывания.</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проведении занятия педагог видит себя и приемы, но не видит ребенка т.е на занятии мы иногда наблюдаем, что говорит один педагог.</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Недостаточная подготовка к занятию.</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рассматривании картины, проведении беседы необходимо тщательно продумывать вопросы.</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Очень важную роль в развитии речи играет и культура речи педагога. Сотрудники задают детям образцы правильной литературной речи:</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Речь педагога четкая, ясная, полная, грамматически правильная;</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речь включаются разнообразные образцы речевого этикета.</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Родители не понимают своей функции – общение с ребенком должно начинаться с рождения и до его появления на свет, в пренатальный период.</w:t>
      </w:r>
    </w:p>
    <w:p w:rsidR="002C6BA1" w:rsidRDefault="002C6BA1" w:rsidP="002C6B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странах Африки до трех лет дети опережают по речевому развитию детей Европы, потому, что находятся за спиной матери, привязанные к ней – комфортное пребывание способствует развитию детей.</w:t>
      </w: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Факторы успешного речевого развития</w:t>
      </w:r>
    </w:p>
    <w:p w:rsidR="002C6BA1" w:rsidRDefault="002C6BA1" w:rsidP="002C6BA1">
      <w:pPr>
        <w:shd w:val="clear" w:color="auto" w:fill="FFFFFF"/>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(Памятка для педагогов)</w:t>
      </w:r>
    </w:p>
    <w:p w:rsidR="002C6BA1" w:rsidRDefault="002C6BA1" w:rsidP="002C6BA1">
      <w:pPr>
        <w:shd w:val="clear" w:color="auto" w:fill="FFFFFF"/>
        <w:spacing w:after="0" w:line="240" w:lineRule="auto"/>
        <w:jc w:val="center"/>
        <w:rPr>
          <w:rFonts w:ascii="Times New Roman" w:eastAsia="Times New Roman" w:hAnsi="Times New Roman" w:cs="Times New Roman"/>
          <w:b/>
          <w:color w:val="000000"/>
          <w:sz w:val="36"/>
          <w:szCs w:val="36"/>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Педагоги создают педагогические условия для развития речи. Развивают и поощряют все формы речевой активности детей как на занятиях, так и вне занятий.</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Педагоги проводят специальные упражнения и игры по формированию восприятия фонематической стороны речи: учат определять место звуков в слове, место ударения, отличительные признаки фонем, количество и последовательность звуков и слогов.</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Педагоги моделируют правильный речевой темп, предлагая образцы произнесения разговорной речи, отрывков из литературных произведений, сказок стихотворных форм, пословиц, загадок, скороговорок, чистоговорок и т.д.</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Педагоги стимулируют обращение ребёнка к взрослому, сверстнику с вопросами, сообщениями, побуждениями.</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Педагоги работают с художественными произведениями, обучают детей рассказыванию.</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Особое внимание уделяется развитию творческого рассказывания.</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Способствуют развитию речи в игре и отражению литературных образов в сюжетно-ролевых играх детей</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Обеспечивают развитие наиболее сложных лексических значений, передающих как непосредственное состояние, так и оттенки эмоциональных состояний, в процессе драматизации детских литературных произведений.</w:t>
      </w: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shd w:val="clear" w:color="auto" w:fill="FFFFFF"/>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Факторы успешного речевого развития</w:t>
      </w:r>
    </w:p>
    <w:p w:rsidR="002C6BA1" w:rsidRDefault="002C6BA1" w:rsidP="002C6BA1">
      <w:pPr>
        <w:shd w:val="clear" w:color="auto" w:fill="FFFFFF"/>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(Памятка для родителей)</w:t>
      </w:r>
    </w:p>
    <w:p w:rsidR="002C6BA1" w:rsidRDefault="002C6BA1" w:rsidP="002C6BA1">
      <w:pPr>
        <w:shd w:val="clear" w:color="auto" w:fill="FFFFFF"/>
        <w:spacing w:after="0" w:line="240" w:lineRule="auto"/>
        <w:jc w:val="center"/>
        <w:rPr>
          <w:rFonts w:ascii="Times New Roman" w:eastAsia="Times New Roman" w:hAnsi="Times New Roman" w:cs="Times New Roman"/>
          <w:b/>
          <w:color w:val="000000"/>
          <w:sz w:val="32"/>
          <w:szCs w:val="32"/>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Эмоциональное общение с ребенком с момента рождения.</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Создавать условия для общения с другими детьми.</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Речь взрослого – пример для подражания.</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Развивать мелкую моторику руки, это ведет к развитию речи ребенка.</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Совместные игры взрослого и ребенка.</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Чтение художественной литературы, разучивание стихов.</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Удовлетворение любознательности ребенка. Ответы на все его «почему».</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Рассказывание стихов руками. (Пальчиковые игры)</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yandex-sans" w:eastAsia="Times New Roman" w:hAnsi="yandex-sans" w:cs="Times New Roman"/>
          <w:color w:val="000000"/>
          <w:sz w:val="23"/>
          <w:szCs w:val="23"/>
        </w:rPr>
      </w:pPr>
    </w:p>
    <w:p w:rsidR="002C6BA1" w:rsidRDefault="002C6BA1" w:rsidP="002C6BA1">
      <w:pPr>
        <w:rPr>
          <w:rFonts w:eastAsiaTheme="minorHAnsi"/>
          <w:lang w:eastAsia="en-US"/>
        </w:rPr>
      </w:pPr>
    </w:p>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 w:rsidR="002C6BA1" w:rsidRDefault="002C6BA1" w:rsidP="002C6BA1">
      <w:pPr>
        <w:jc w:val="center"/>
        <w:rPr>
          <w:rFonts w:ascii="Times New Roman" w:hAnsi="Times New Roman" w:cs="Times New Roman"/>
          <w:b/>
          <w:sz w:val="28"/>
          <w:szCs w:val="28"/>
        </w:rPr>
      </w:pPr>
      <w:r>
        <w:rPr>
          <w:rFonts w:ascii="Times New Roman" w:hAnsi="Times New Roman" w:cs="Times New Roman"/>
          <w:b/>
          <w:sz w:val="28"/>
          <w:szCs w:val="28"/>
        </w:rPr>
        <w:t>Справка по итогам тематической проверки                                                                            в МБДОУ ЦРР «Детский сад№4 «Василек»</w:t>
      </w:r>
    </w:p>
    <w:p w:rsidR="002C6BA1" w:rsidRDefault="002C6BA1" w:rsidP="002C6BA1">
      <w:pPr>
        <w:rPr>
          <w:rFonts w:ascii="Times New Roman" w:hAnsi="Times New Roman" w:cs="Times New Roman"/>
          <w:sz w:val="28"/>
          <w:szCs w:val="28"/>
        </w:rPr>
      </w:pPr>
      <w:r>
        <w:rPr>
          <w:rFonts w:ascii="Times New Roman" w:hAnsi="Times New Roman" w:cs="Times New Roman"/>
          <w:sz w:val="28"/>
          <w:szCs w:val="28"/>
        </w:rPr>
        <w:t xml:space="preserve">Тема: «Формирование связной речи у дошкольников»                                                          С 23.03.2020 - по 27.03.2020 была проведена тематическая проверка, с целью оценки состояния организации воспитательно-образовательного процесса в МБДОУ по развитию связной речи детей.                                                            Основные формы и методы контроля:                                                                                      1. Анализ календарного планирования воспитателей.                                                            2. Наблюдение и анализ совместной деятельности воспитателя и детей.                                 3. Самооценка профессионального мастерства воспитателей.                                      4. Анализ условий, созданных в группах для развития речи детей.                               5. Взаимодействие с родителями по вопросу речевого развития детей.                             • Анализ наглядной информации для родителей в приёмных.                                             • Анкетирование родителей.                                                                                            Рабочий материал для осуществления тематического контроля:                                         1. График проведения контроля                                                                                          2. Карта анализа образовательной деятельности                                                             3. Диагностическая карта самооценки профессионального мастерства педагогов                                                                                                                                4. Оценочный лист «Создание в группах условий для развития речи детей»                 5. Протокол проверки плана воспитательно-образовательной работы                         6. Карта анализа наглядной информации для родителей                                                  7. Анкета «О развитии речи вашего ребенка»                                                                  При организации и планировании работы по развитию речи воспитатели возрастных групп, используют программу «От рождения до школы» Вераксы Н.Е., в которой отражены задачи развития речи для всех групп, используя книгу Гербовой «Развитие речи». Анализ планирования воспитательно-образовательной работы по развитию речи свидетельствует о соблюдении требований программы, учёте возрастных особенностей, системности изучаемого материала. Педагоги планируют артикуляционную, пальчиковую, дыхательную гимнастики, лексические упражнения, словесные игры, направленные на расширение и активизацию словаря детей.                         Планируется индивидуальная работа по развитию речи - заучивание стихов, песен, потешек. Для проявления детьми творчества планируются сюжетно-ролевые игры, театрализованная деятельность.                                                                    В группах МБДОУ созданы условия для развития речи детей: сформированы книжные уголки, в которых целесообразно размещена литература в соответствии с возрастом детей. В группах имеются дидактические и настольно-печатные игры, есть пособия для развития мелкой моторики рук: шнуровки, пальчиковые игры. Воспитателями проведена большая работа по созданию в группах игровой и театрализованной зоны, подобраны атрибуты и маски для постановок сказок, создан кукольный театр. В группах имеются ширмы для обыгрывания и показа театральных постановок. Однако редко бывают тематические выставки в книжных уголках. Имеются портреты писателей, но нет материалов о художниках, иллюстраторах. Не у всех есть картотеки предметных картинок для автоматизации и дифференциации звуков, материал для звукового, слогового анализа слов и предложений. Оценка эффективности ОД по развитию речи: В ходе контроля было организовано посещение ОД во всех возрастных группах. Было установлено, что программное содержание ОД по речевому развитию соответствует возрасту детей. Созданы условия для качественной организации работы по развитию речи: демонстрационный и раздаточный материал, продумано рациональное размещение детей, соблюдены санитарно-гигиенические условия. ОД организована в соответствии с методикой проведения: в организационном моменте создается мотивация детей на предстоящую деятельность, сюрпризный момент. Обоснованные и правильно подобранные методы, приемы и средства обучения, позволяют постоянно удерживать внимание детей и добиваться усвоения ими материала. Просмотр занятий осуществлялся с целью выявления уровня развития связной речи детей.               В 1 младшей группе дети 2-го и 3-го года жизни проявляли интерес к домашним животным, повторяли за воспитателем разговор животных, ОД прошла в игровой форме, дети были заинтересованы и активны. В средней группе дети неуверенно отвечали на вопросы воспитателя, рассказывание из личного опыта на тему «Как мы занимаемся физкультурой в детском саду» получилось не всех, некоторые дети вообще не были заинтересованы этой темой. В ходе ОД велась работа над развитием фонематического слуха детей, обогащение словарного запаса детей по теме «Спорт». Дети старшей группы продемонстрировали умения отвечать на вопросы про диких животных, умение рассказывать о них. ОД прошла в игровой форме, дети были активны, заинтересованы, были использованы разнообразные формы организации детей. Развитие связной речи детей во всех возрастных группах соответствует требованиям Программы и ФГОС ДО. Уровень развития связной речи детей на среднем уровне. Высказываются лишь некоторые дети, большинство отвечает односложно, хотя педагоги побуждают детей к ответам словосочетаниями. Самоанализ профессионального мастерства воспитателей показал, что 50% педагогов владеют отлично, умеют, знают программное содержание образовательной области, цели и задачи своей возрастной группы, умеют точно и доступно формулировать вопросы к детям, умеют построить индивидуальную работу с детьми в разные режимные моменты, воспитывают у детей бережное отношение к книге, умеют организовывать: книжный уголок, иллюстративный материал, подбор детской художественной литературы, грамотное устройство выставок, умение привлечь детей и родителей к созданию библиотеки в группе, умение привлечь детей к «ремонту» книг, планирование и проведение досугов и развлечений по развитию речи. Проведение индивидуальных бесед и консультаций с родителями, проведение тематических родительских собраний. А оставшиеся 50% всё это знают, умеют, владеют частично/удовлетворительно. Работа с родителями. Оформляется наглядная информация в родительских уголках. Результаты анкетирования: «О развитии речи вашего ребёнка» В анкетировании приняли участие 29 родителей.                                                                                                                                  1) 17 родителей считают, что уровень развития речи связан с интеллектуальным развитием ребёнка, 7 считают, что не связан.                                 2) По каким критериям можно судить о нормальном развитии речи ребёнка: 8 родителей считают, что это отсутствие дефектов звукопроизношения, 9 родителей считают, что это отсутствие ошибок в согласовании слов, употребление предлогов. 4 считают, что это и отсутствие дефектов звукопроизношения, отсутствие ошибок в согласовании слов, употребление предлогов, и умение читать. 7 родителей не ответили.                                                     3) 21 родитель ответил, что у членов семьи есть дефекты звукопроизношения, у 8 их нет.                                                                                4) 17 родителей считают, что у их ребёнка присутствуют дефекты звукопроизношения, а у 11 их нет.                                                                               5) За помощью к логопеду обращались 8 родителей, 21 не обращались.             6) 28 родителей считают, что детский сад может оказать положительное воздействие на развитие речи ребёнка .                                                                    7) 27 родителей готовы сотрудничать с педагогами детского сада по вопросам развития речи детей и только 1 родитель не готов сотрудничать.            8) 21 родитель хотел бы получить консультацию логопеда, 2 родителя консультацию логопеда и воспитателя и 3 родителя учителя начальных классов, 2 родителя - никого.                                                                                         9) На вопрос - «Какие ещё вопросы по проблеме речевого развития ребёнка вас интересуют?» ответили:                                                                                                 &gt; Ребёнок не говорит                                                                                                              &gt; Правильность произношения моим ребёнком других букв                                             &gt; С какого возраста работает логопед в детском саду                                                          &gt; Изучение с детьми скороговорок                                                                                    &gt; Изучение алфавита, чтение                                                                                                              &gt; Читать не хочет, как можно привлечь ребёнка к чтению                                                                                        </w:t>
      </w:r>
      <w:r>
        <w:rPr>
          <w:rFonts w:ascii="Times New Roman" w:hAnsi="Times New Roman" w:cs="Times New Roman"/>
          <w:b/>
          <w:sz w:val="28"/>
          <w:szCs w:val="28"/>
        </w:rPr>
        <w:t>Вывод:</w:t>
      </w:r>
      <w:r>
        <w:rPr>
          <w:rFonts w:ascii="Times New Roman" w:hAnsi="Times New Roman" w:cs="Times New Roman"/>
          <w:sz w:val="28"/>
          <w:szCs w:val="28"/>
        </w:rPr>
        <w:t xml:space="preserve"> взаимодействовать с родителями, проводить консультации по темам их интересующих.                                                                                                                  </w:t>
      </w:r>
      <w:r>
        <w:rPr>
          <w:rFonts w:ascii="Times New Roman" w:hAnsi="Times New Roman" w:cs="Times New Roman"/>
          <w:b/>
          <w:sz w:val="28"/>
          <w:szCs w:val="28"/>
        </w:rPr>
        <w:t>Вывод:</w:t>
      </w:r>
      <w:r>
        <w:rPr>
          <w:rFonts w:ascii="Times New Roman" w:hAnsi="Times New Roman" w:cs="Times New Roman"/>
          <w:sz w:val="28"/>
          <w:szCs w:val="28"/>
        </w:rPr>
        <w:t xml:space="preserve"> Проведенный тематический контроль показал, что проблема развития речи дошкольников актуальна и она в ДОУ решается: через ОД, свободную деятельность детей, через режимные моменты, во время проведения прогулок.                                                                                  Организация воспитательно-образовательного процесса в ДОУ по развитию речи детей на удовлетворительном уровне. В группах созданы условия для речевой деятельности детей: организуются дидактические и сюжетно-ролевые игры, театрализованная деятельность, групповые и индивидуальные беседы. Созданные условия позволяют развивать речь дошкольников в соответствии с их возрастными и индивидуальными особенностями.      Однако анализ результата показывает, что проводимая работа не достаточно эффективна: имеют место проблемы с развитием связной речи.  Взаимодействие с родителями по вопросам речевого развития детей не носит целенаправленного характера.                                                           </w:t>
      </w:r>
      <w:r>
        <w:rPr>
          <w:rFonts w:ascii="Times New Roman" w:hAnsi="Times New Roman" w:cs="Times New Roman"/>
          <w:b/>
          <w:sz w:val="28"/>
          <w:szCs w:val="28"/>
        </w:rPr>
        <w:t>Рекомендации:</w:t>
      </w:r>
      <w:r>
        <w:rPr>
          <w:rFonts w:ascii="Times New Roman" w:hAnsi="Times New Roman" w:cs="Times New Roman"/>
          <w:sz w:val="28"/>
          <w:szCs w:val="28"/>
        </w:rPr>
        <w:t xml:space="preserve"> 1. Продолжать работу по развитию, формированию и совершенствованию связной речи детей, больше внимания уделять рассказыванию по картине, используя новые формы и методы работы. Продолжать ежедневно планировать словарную работу с детьми, индивидуальную работу по звуковой культуре речи, уделять внимание речевому воспитанию, постановке и отработке необходимых звуков. Ответственные: воспитатели групп Срок: постоянно                                                                  2. Продумывать планирование игр нового поколения (МЧС, Банк, Поликлиника для зверей, Семейный бюджет и другие), связанных с явлениями общественной жизни и носящими элементы новизны. Активно осуществлять руководство сюжетно-ролевой игрой: обучать ролевым действиям, помогать осуществлять диалоги в процессе развития игр и т. д. Ответственные: воспитатели групп Срок: постоянно                                  3.Планировать и проводить мероприятия (праздники, пьесы-сказки в старшем дошкольном возрасте для показа малышам). Ответственные: воспитатели старшей  группы. Срок: апрель- май                                                               4. Воспитателям разработать цикл консультаций для родителей по основным направлениям речевого развития детей дошкольного возраста: развитие словаря, воспитание звуковой культуры речи, формирование элементарного осознания явлений языка и речи, формирование грамматического строя речи, развитие связной речи, воспитание интереса и любви к художественному слову. Систематически и конкретно планировать работу с родителями. Ответственные: воспитатели групп  </w:t>
      </w:r>
    </w:p>
    <w:p w:rsidR="002C6BA1" w:rsidRDefault="002C6BA1" w:rsidP="002C6BA1">
      <w:pPr>
        <w:rPr>
          <w:rFonts w:ascii="Times New Roman" w:hAnsi="Times New Roman" w:cs="Times New Roman"/>
          <w:sz w:val="28"/>
          <w:szCs w:val="28"/>
        </w:rPr>
      </w:pPr>
    </w:p>
    <w:p w:rsidR="002C6BA1" w:rsidRDefault="002C6BA1" w:rsidP="002C6BA1">
      <w:pPr>
        <w:rPr>
          <w:rFonts w:ascii="Times New Roman" w:hAnsi="Times New Roman" w:cs="Times New Roman"/>
          <w:sz w:val="28"/>
          <w:szCs w:val="28"/>
        </w:rPr>
      </w:pPr>
    </w:p>
    <w:p w:rsidR="002C6BA1" w:rsidRDefault="002C6BA1" w:rsidP="002C6BA1">
      <w:pPr>
        <w:rPr>
          <w:rFonts w:ascii="Times New Roman" w:hAnsi="Times New Roman" w:cs="Times New Roman"/>
          <w:sz w:val="28"/>
          <w:szCs w:val="28"/>
        </w:rPr>
      </w:pPr>
    </w:p>
    <w:p w:rsidR="002C6BA1" w:rsidRDefault="002C6BA1" w:rsidP="002C6BA1">
      <w:pPr>
        <w:rPr>
          <w:rFonts w:ascii="Times New Roman" w:hAnsi="Times New Roman" w:cs="Times New Roman"/>
          <w:sz w:val="28"/>
          <w:szCs w:val="28"/>
        </w:rPr>
      </w:pPr>
    </w:p>
    <w:p w:rsidR="002C6BA1" w:rsidRDefault="002C6BA1" w:rsidP="002C6BA1">
      <w:pPr>
        <w:rPr>
          <w:rFonts w:ascii="Times New Roman" w:hAnsi="Times New Roman" w:cs="Times New Roman"/>
          <w:sz w:val="28"/>
          <w:szCs w:val="28"/>
        </w:rPr>
      </w:pPr>
    </w:p>
    <w:p w:rsidR="002C6BA1" w:rsidRDefault="002C6BA1" w:rsidP="002C6BA1">
      <w:pPr>
        <w:rPr>
          <w:rFonts w:ascii="Times New Roman" w:hAnsi="Times New Roman" w:cs="Times New Roman"/>
          <w:sz w:val="28"/>
          <w:szCs w:val="28"/>
        </w:rPr>
      </w:pPr>
    </w:p>
    <w:p w:rsidR="002C6BA1" w:rsidRDefault="002C6BA1" w:rsidP="002C6BA1">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Анкета для родителей "О развитии речи вашего ребёнка"</w:t>
      </w:r>
    </w:p>
    <w:p w:rsidR="002C6BA1" w:rsidRDefault="002C6BA1" w:rsidP="002C6BA1">
      <w:pPr>
        <w:shd w:val="clear" w:color="auto" w:fill="FFFFFF"/>
        <w:spacing w:after="0" w:line="240" w:lineRule="auto"/>
        <w:jc w:val="center"/>
        <w:rPr>
          <w:rFonts w:ascii="Times New Roman" w:eastAsia="Times New Roman" w:hAnsi="Times New Roman" w:cs="Times New Roman"/>
          <w:b/>
          <w:color w:val="000000"/>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Уважаемые родители!</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Для подготовки и проведения родительского собрания на тему</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«Речевое развитие ребёнка» нам необходимо знать ваше мнение по этой</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проблеме. </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Просим вас ответить на предлагаемые вопросы. Будем</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благодарны, если вы поделитесь своим опытом развития речи ребёнка.</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1.Как вы считаете, уровень развития речи связан с интеллектуальным</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развитием ребёнка?</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По каким критериям можно судить о нормальном развитии речи ребёнка</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(отметьте подходящие варианты)?</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Отсутствие дефектов звукопроизношения.</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Отсутствие ошибок в согласовании слов, употреблении предлогов.</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Высокий уровень диалогической речи: умение общаться со взрослыми и</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сверстниками, коммуникативные навыки.</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Высокий уровень развития связной речи.6 умение пересказывать тексты,</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использовать сложные предложения.</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Умение читать.</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Ваш вариант ответ.</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Есть ли у вашего ребёнка дефекты звукопроизношения?</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Обращались ли вы за помощью к логопеду?</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5.Как вы считаете, может ли детский сад оказать положительное воздействие</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развитие речи ребёнка?</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Готовы ли вы сотрудничать с педагогами детского сада по вопросам</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развития речи ребёнка?</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Консультацию, какого специалиста вы хотели бы получить: логопеда,</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воспитателя, преподавателя грамоты, учителя начальных классов.</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8.Какие ещё вопросы по проблеме речевого развития ребёнка вас</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интересуют.</w:t>
      </w: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rPr>
          <w:rFonts w:ascii="Times New Roman" w:eastAsia="Times New Roman" w:hAnsi="Times New Roman" w:cs="Times New Roman"/>
          <w:color w:val="000000" w:themeColor="text1"/>
          <w:sz w:val="28"/>
          <w:szCs w:val="28"/>
        </w:rPr>
      </w:pPr>
    </w:p>
    <w:p w:rsidR="002C6BA1" w:rsidRDefault="002C6BA1" w:rsidP="002C6BA1">
      <w:pPr>
        <w:shd w:val="clear" w:color="auto" w:fill="FFFFFF"/>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Благодарим за сотрудничество!</w:t>
      </w:r>
    </w:p>
    <w:p w:rsidR="002C6BA1" w:rsidRDefault="002C6BA1" w:rsidP="002C6BA1">
      <w:pPr>
        <w:rPr>
          <w:rFonts w:ascii="Times New Roman" w:eastAsiaTheme="minorHAnsi" w:hAnsi="Times New Roman" w:cs="Times New Roman"/>
          <w:color w:val="000000" w:themeColor="text1"/>
          <w:sz w:val="28"/>
          <w:szCs w:val="28"/>
          <w:lang w:eastAsia="en-US"/>
        </w:rPr>
      </w:pPr>
      <w:bookmarkStart w:id="0" w:name="_GoBack"/>
      <w:bookmarkEnd w:id="0"/>
    </w:p>
    <w:p w:rsidR="008B7202" w:rsidRDefault="008B7202"/>
    <w:sectPr w:rsidR="008B72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4A0"/>
    <w:multiLevelType w:val="multilevel"/>
    <w:tmpl w:val="6922B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E42656"/>
    <w:multiLevelType w:val="multilevel"/>
    <w:tmpl w:val="F0488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3619B9"/>
    <w:multiLevelType w:val="multilevel"/>
    <w:tmpl w:val="1662E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BB5D4F"/>
    <w:multiLevelType w:val="multilevel"/>
    <w:tmpl w:val="E8C2ED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4DE56A7"/>
    <w:multiLevelType w:val="multilevel"/>
    <w:tmpl w:val="006C6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2730538"/>
    <w:multiLevelType w:val="multilevel"/>
    <w:tmpl w:val="BD5C28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EEF4E27"/>
    <w:multiLevelType w:val="multilevel"/>
    <w:tmpl w:val="C79402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savePreviewPicture/>
  <w:compat>
    <w:useFELayout/>
  </w:compat>
  <w:rsids>
    <w:rsidRoot w:val="002C6BA1"/>
    <w:rsid w:val="002C6BA1"/>
    <w:rsid w:val="008B7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C6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C6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C6BA1"/>
  </w:style>
  <w:style w:type="character" w:styleId="a3">
    <w:name w:val="Hyperlink"/>
    <w:basedOn w:val="a0"/>
    <w:uiPriority w:val="99"/>
    <w:semiHidden/>
    <w:unhideWhenUsed/>
    <w:rsid w:val="002C6BA1"/>
    <w:rPr>
      <w:color w:val="0000FF"/>
      <w:u w:val="single"/>
    </w:rPr>
  </w:style>
</w:styles>
</file>

<file path=word/webSettings.xml><?xml version="1.0" encoding="utf-8"?>
<w:webSettings xmlns:r="http://schemas.openxmlformats.org/officeDocument/2006/relationships" xmlns:w="http://schemas.openxmlformats.org/wordprocessingml/2006/main">
  <w:divs>
    <w:div w:id="3758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ok.1sept.ru/%D1%81%D1%82%D0%B0%D1%82%D1%8C%D0%B8/603609/pril2.docx" TargetMode="External"/><Relationship Id="rId3" Type="http://schemas.openxmlformats.org/officeDocument/2006/relationships/settings" Target="settings.xml"/><Relationship Id="rId7" Type="http://schemas.openxmlformats.org/officeDocument/2006/relationships/hyperlink" Target="https://urok.1sept.ru/%D1%81%D1%82%D0%B0%D1%82%D1%8C%D0%B8/603609/pril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D1%81%D1%82%D0%B0%D1%82%D1%8C%D0%B8/603609/pril1.docx" TargetMode="External"/><Relationship Id="rId5" Type="http://schemas.openxmlformats.org/officeDocument/2006/relationships/hyperlink" Target="https://urok.1sept.ru/%D1%81%D1%82%D0%B0%D1%82%D1%8C%D0%B8/603609/pril1.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4153</Words>
  <Characters>23678</Characters>
  <Application>Microsoft Office Word</Application>
  <DocSecurity>0</DocSecurity>
  <Lines>197</Lines>
  <Paragraphs>55</Paragraphs>
  <ScaleCrop>false</ScaleCrop>
  <Company>Microsoft</Company>
  <LinksUpToDate>false</LinksUpToDate>
  <CharactersWithSpaces>27776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Детсад4</dc:creator>
  <cp:keywords/>
  <dc:description/>
  <cp:lastModifiedBy>Детсад4</cp:lastModifiedBy>
  <cp:revision>2</cp:revision>
  <dcterms:created xsi:type="dcterms:W3CDTF">2020-03-12T15:16:00Z</dcterms:created>
  <dcterms:modified xsi:type="dcterms:W3CDTF">2020-03-12T15:16:00Z</dcterms:modified>
</cp:coreProperties>
</file>