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9640"/>
      </w:tblGrid>
      <w:tr w:rsidR="00B347FF" w:rsidRPr="004977E2" w:rsidTr="0081193A">
        <w:tc>
          <w:tcPr>
            <w:tcW w:w="4785" w:type="dxa"/>
            <w:hideMark/>
          </w:tcPr>
          <w:p w:rsidR="00B347FF" w:rsidRPr="00EB2F80" w:rsidRDefault="00B347FF" w:rsidP="008119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Рассмотрено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заседании педсовета</w:t>
            </w:r>
          </w:p>
          <w:p w:rsidR="00B347FF" w:rsidRPr="00EB2F80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640" w:type="dxa"/>
            <w:hideMark/>
          </w:tcPr>
          <w:p w:rsidR="00B347FF" w:rsidRPr="00EB2F80" w:rsidRDefault="00B347FF" w:rsidP="008119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«УТВЕРЖДАЮ»</w:t>
            </w:r>
          </w:p>
          <w:p w:rsidR="00B347FF" w:rsidRPr="00EB2F80" w:rsidRDefault="00B347FF" w:rsidP="008119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Заведующая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ДОУ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ЦРР «Д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«Василек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B347FF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7FF" w:rsidRPr="00EB2F80" w:rsidRDefault="00B347FF" w:rsidP="0081193A">
            <w:pPr>
              <w:tabs>
                <w:tab w:val="left" w:pos="6964"/>
                <w:tab w:val="right" w:pos="9424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Приказ от «____»______2019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347FF" w:rsidRPr="004977E2" w:rsidRDefault="00B347FF" w:rsidP="00B347FF"/>
    <w:p w:rsidR="00B347FF" w:rsidRPr="004977E2" w:rsidRDefault="00B347FF" w:rsidP="00B347FF"/>
    <w:p w:rsidR="00B347FF" w:rsidRPr="004977E2" w:rsidRDefault="00B347FF" w:rsidP="00B347FF"/>
    <w:p w:rsidR="00B347FF" w:rsidRPr="00A1650B" w:rsidRDefault="00B347FF" w:rsidP="00B347F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1650B">
        <w:rPr>
          <w:rFonts w:ascii="Times New Roman" w:hAnsi="Times New Roman" w:cs="Times New Roman"/>
          <w:b/>
          <w:i/>
          <w:sz w:val="44"/>
          <w:szCs w:val="44"/>
        </w:rPr>
        <w:t>Годовой календарный учебный график</w:t>
      </w:r>
    </w:p>
    <w:p w:rsidR="00B347FF" w:rsidRPr="00A1650B" w:rsidRDefault="00B347FF" w:rsidP="00B347F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Муниципальное бюджетное образовательное учреждение                                Центр развития ребенка «Детский сад №4 «Василек»</w:t>
      </w:r>
    </w:p>
    <w:p w:rsidR="00B347FF" w:rsidRPr="00A1650B" w:rsidRDefault="00B347FF" w:rsidP="00B347F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1650B">
        <w:rPr>
          <w:rFonts w:ascii="Times New Roman" w:hAnsi="Times New Roman" w:cs="Times New Roman"/>
          <w:b/>
          <w:i/>
          <w:sz w:val="44"/>
          <w:szCs w:val="44"/>
        </w:rPr>
        <w:t>на 201</w:t>
      </w:r>
      <w:r>
        <w:rPr>
          <w:rFonts w:ascii="Times New Roman" w:hAnsi="Times New Roman" w:cs="Times New Roman"/>
          <w:b/>
          <w:i/>
          <w:sz w:val="44"/>
          <w:szCs w:val="44"/>
        </w:rPr>
        <w:t>9</w:t>
      </w:r>
      <w:r w:rsidRPr="00A1650B">
        <w:rPr>
          <w:rFonts w:ascii="Times New Roman" w:hAnsi="Times New Roman" w:cs="Times New Roman"/>
          <w:b/>
          <w:i/>
          <w:sz w:val="44"/>
          <w:szCs w:val="44"/>
        </w:rPr>
        <w:t xml:space="preserve"> - 20</w:t>
      </w:r>
      <w:r>
        <w:rPr>
          <w:rFonts w:ascii="Times New Roman" w:hAnsi="Times New Roman" w:cs="Times New Roman"/>
          <w:b/>
          <w:i/>
          <w:sz w:val="44"/>
          <w:szCs w:val="44"/>
        </w:rPr>
        <w:t>20</w:t>
      </w:r>
      <w:r w:rsidRPr="00A1650B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</w:t>
      </w:r>
    </w:p>
    <w:p w:rsidR="00B347FF" w:rsidRDefault="00B347FF" w:rsidP="00B347FF">
      <w:pPr>
        <w:rPr>
          <w:rFonts w:ascii="Times New Roman" w:hAnsi="Times New Roman" w:cs="Times New Roman"/>
          <w:b/>
          <w:sz w:val="44"/>
          <w:szCs w:val="44"/>
        </w:rPr>
      </w:pPr>
    </w:p>
    <w:p w:rsidR="00B347FF" w:rsidRDefault="00B347FF" w:rsidP="00B347FF">
      <w:pPr>
        <w:rPr>
          <w:rFonts w:ascii="Times New Roman" w:hAnsi="Times New Roman" w:cs="Times New Roman"/>
          <w:b/>
          <w:sz w:val="44"/>
          <w:szCs w:val="4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450383">
        <w:rPr>
          <w:rFonts w:ascii="Times New Roman" w:hAnsi="Times New Roman" w:cs="Times New Roman"/>
          <w:sz w:val="28"/>
          <w:szCs w:val="28"/>
        </w:rPr>
        <w:lastRenderedPageBreak/>
        <w:t xml:space="preserve">Годовой календарный график непосредственно образовательной деятельности составлен в соответствии с нормативными </w:t>
      </w:r>
      <w:r w:rsidRPr="00EA2D3B">
        <w:rPr>
          <w:rFonts w:ascii="Times New Roman" w:hAnsi="Times New Roman" w:cs="Times New Roman"/>
          <w:sz w:val="24"/>
          <w:szCs w:val="24"/>
        </w:rPr>
        <w:t xml:space="preserve">документами:                                                                                                                                                                                                              - </w:t>
      </w:r>
      <w:proofErr w:type="gramStart"/>
      <w:r w:rsidRPr="00EA2D3B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 от 29.12.2012 г. №273-ФЗ;                                                                                                - Типовым положением о дошкольном образовательном учреждении, утвержденным Приказом 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 РФ от 27.10.2011 г. №2562;                                                                                                                                                                                                     - Письмо Министерства образования Российской Федерации от 14.03.2000 г. №65/23-16 «О гигиенических требованиях к максимальной нагрузке на детей дошкольного возраста в организованных формах обучения»;                                                                       </w:t>
      </w:r>
      <w:proofErr w:type="gramEnd"/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Уставом МБДОУ ЦРР «Детский сад №4 «Василек»;                                                                                                                                                            - Основной общеобразовательной программой дошкольного образования МБДОУ ЦРР «Детский сад №4 «Василек»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2D3B">
        <w:rPr>
          <w:rFonts w:ascii="Times New Roman" w:hAnsi="Times New Roman" w:cs="Times New Roman"/>
          <w:b/>
          <w:sz w:val="24"/>
          <w:szCs w:val="24"/>
        </w:rPr>
        <w:t xml:space="preserve">. Продолжительность 2019 – </w:t>
      </w:r>
      <w:proofErr w:type="gramStart"/>
      <w:r w:rsidRPr="00EA2D3B">
        <w:rPr>
          <w:rFonts w:ascii="Times New Roman" w:hAnsi="Times New Roman" w:cs="Times New Roman"/>
          <w:b/>
          <w:sz w:val="24"/>
          <w:szCs w:val="24"/>
        </w:rPr>
        <w:t>2020  учебного</w:t>
      </w:r>
      <w:proofErr w:type="gramEnd"/>
      <w:r w:rsidRPr="00EA2D3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4819"/>
        <w:gridCol w:w="2977"/>
      </w:tblGrid>
      <w:tr w:rsidR="00B347FF" w:rsidRPr="00EA2D3B" w:rsidTr="0081193A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 окончание</w:t>
            </w:r>
          </w:p>
        </w:tc>
      </w:tr>
      <w:tr w:rsidR="00B347FF" w:rsidRPr="00EA2D3B" w:rsidTr="0081193A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2 ранняя возрастная группа </w:t>
            </w:r>
          </w:p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FF" w:rsidRPr="00EA2D3B" w:rsidRDefault="00B347FF" w:rsidP="0081193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FF" w:rsidRPr="00EA2D3B" w:rsidRDefault="00B347FF" w:rsidP="0081193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01.09.2019                                          - 30.05.2020</w:t>
            </w:r>
          </w:p>
        </w:tc>
      </w:tr>
    </w:tbl>
    <w:p w:rsidR="00B347FF" w:rsidRPr="00EA2D3B" w:rsidRDefault="00B347FF" w:rsidP="00B347FF">
      <w:pPr>
        <w:rPr>
          <w:rFonts w:ascii="Times New Roman" w:hAnsi="Times New Roman" w:cs="Times New Roman"/>
          <w:b/>
          <w:sz w:val="24"/>
          <w:szCs w:val="24"/>
        </w:rPr>
      </w:pPr>
    </w:p>
    <w:p w:rsidR="00B347FF" w:rsidRPr="00EA2D3B" w:rsidRDefault="00B347FF" w:rsidP="00B347F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Продолжительность каникул в 2019– 2020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4961"/>
        <w:gridCol w:w="2517"/>
      </w:tblGrid>
      <w:tr w:rsidR="00B347FF" w:rsidRPr="00EA2D3B" w:rsidTr="008119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B347FF" w:rsidRPr="00EA2D3B" w:rsidTr="0081193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01.01.20120 - 10.01.2020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</w:tbl>
    <w:p w:rsidR="00B347FF" w:rsidRPr="00EA2D3B" w:rsidRDefault="00B347FF" w:rsidP="00B347FF">
      <w:pPr>
        <w:ind w:left="-142"/>
        <w:rPr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Проведение мониторинга уровня освоения программы детьми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образовательных областей  проводится с 16.09.2019 г. по 27.09.2019 г. в ходе наблюдений, режимных моментов, самостоятельной и совместной деятельности детей.</w:t>
      </w: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Мониторинг уровня освоения образовательных областей  (итоговый) с 13.04.2019 г. по 27.04.2020 г. в ходе наблюдений, режимных моментов, самостоятельной и совместной деятельности детей. 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На вновь прибывших детей оформляются адаптационные листы.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программы проводится без прекращения образовательного процесса.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A2D3B">
        <w:rPr>
          <w:rFonts w:ascii="Times New Roman" w:hAnsi="Times New Roman" w:cs="Times New Roman"/>
          <w:b/>
          <w:sz w:val="24"/>
          <w:szCs w:val="24"/>
        </w:rPr>
        <w:t>. Регламентирование воспитательно-образовательного процесса на неделю.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Режим работы Учреждения: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пятидневная рабочая неделя: понедельник - пятница;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режим работы групп: 12 час в день с 7.00   до 19.00 часов;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в субботу, воскресенье и праздничные дни Учреждение не работает.</w:t>
      </w:r>
    </w:p>
    <w:p w:rsidR="00B347FF" w:rsidRPr="00EA2D3B" w:rsidRDefault="00B347FF" w:rsidP="00B347FF">
      <w:pPr>
        <w:tabs>
          <w:tab w:val="left" w:pos="11860"/>
        </w:tabs>
        <w:ind w:left="-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A2D3B">
        <w:rPr>
          <w:rFonts w:ascii="Times New Roman" w:hAnsi="Times New Roman" w:cs="Times New Roman"/>
          <w:b/>
          <w:sz w:val="24"/>
          <w:szCs w:val="24"/>
        </w:rPr>
        <w:t>. Регламентирование периодов непосредственно образовательной деятельности (в день).</w:t>
      </w:r>
      <w:proofErr w:type="gramEnd"/>
      <w:r w:rsidRPr="00EA2D3B">
        <w:rPr>
          <w:rFonts w:ascii="Times New Roman" w:hAnsi="Times New Roman" w:cs="Times New Roman"/>
          <w:b/>
          <w:sz w:val="24"/>
          <w:szCs w:val="24"/>
        </w:rPr>
        <w:tab/>
      </w:r>
    </w:p>
    <w:p w:rsidR="00B347FF" w:rsidRPr="00EA2D3B" w:rsidRDefault="00B347FF" w:rsidP="00B347FF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 младшего возраста от 1,5 до 2 лет  и  с  2 до 3 лет – не более 10 минут,</w:t>
      </w:r>
    </w:p>
    <w:p w:rsidR="00B347FF" w:rsidRPr="00EA2D3B" w:rsidRDefault="00B347FF" w:rsidP="00B347FF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 3- 4-го года жизни – не более 15 минут,</w:t>
      </w:r>
    </w:p>
    <w:p w:rsidR="00B347FF" w:rsidRPr="00EA2D3B" w:rsidRDefault="00B347FF" w:rsidP="00B347FF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 детей 4- 5-го года жизни – не более 20 минут,</w:t>
      </w:r>
    </w:p>
    <w:p w:rsidR="00B347FF" w:rsidRPr="00EA2D3B" w:rsidRDefault="00B347FF" w:rsidP="00B347FF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 5- 6-го года жизни – не более 25 минут,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Перерыв не менее 10 минут.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Четвертая    неделя  каждого  месяца  в МБДОУ посвящена  региональному  компоненту – 40 %.</w:t>
      </w: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Праздничные дни.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- 04.11.19г. – День народного единства;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- 01.01.2020 г. – 06.01.2020 г. – Новый год;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- 07.01.2020 г. – 08.01.2020  г. – Рождество Христово;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- 23.02.2020 г. </w:t>
      </w:r>
      <w:proofErr w:type="gramStart"/>
      <w:r w:rsidRPr="00EA2D3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EA2D3B">
        <w:rPr>
          <w:rFonts w:ascii="Times New Roman" w:hAnsi="Times New Roman" w:cs="Times New Roman"/>
          <w:sz w:val="24"/>
          <w:szCs w:val="24"/>
        </w:rPr>
        <w:t>ень защитника Отечества;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- 08.03.2020  г. – Международный женский день;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21.03. 2020 –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Новруз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байрам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- 01.05.2020г. – 02.05.2020  г. – Праздник Весны и Труда;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- 09.05.2020 г. – День Победы;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- 12.06.2020  г. – 13.06.2020 г. – День России.</w:t>
      </w: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26.07.2020 – день конституции Дагестана</w:t>
      </w: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12.08.2020 –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Курбан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байра</w:t>
      </w:r>
      <w:proofErr w:type="spellEnd"/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Pr="00EA2D3B" w:rsidRDefault="00B347FF" w:rsidP="00B347F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B347FF" w:rsidRDefault="00B347FF" w:rsidP="00B34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7FF" w:rsidRDefault="00B347FF" w:rsidP="00B34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7FF" w:rsidRPr="00EA2D3B" w:rsidRDefault="00B347FF" w:rsidP="00B34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B347FF" w:rsidRPr="00EA2D3B" w:rsidRDefault="00B347FF" w:rsidP="00B347FF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Центр развития ребенка «Детский сад   №4 «Василек»</w:t>
      </w:r>
    </w:p>
    <w:p w:rsidR="00B347FF" w:rsidRPr="00EA2D3B" w:rsidRDefault="00B347FF" w:rsidP="00B34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на 2019 – 2020 учебный год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1"/>
        <w:gridCol w:w="26"/>
        <w:gridCol w:w="2328"/>
        <w:gridCol w:w="2835"/>
        <w:gridCol w:w="2976"/>
        <w:gridCol w:w="3261"/>
      </w:tblGrid>
      <w:tr w:rsidR="00B347FF" w:rsidRPr="00EA2D3B" w:rsidTr="0081193A">
        <w:trPr>
          <w:trHeight w:val="276"/>
        </w:trPr>
        <w:tc>
          <w:tcPr>
            <w:tcW w:w="44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40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B347FF" w:rsidRPr="00EA2D3B" w:rsidTr="0081193A">
        <w:trPr>
          <w:trHeight w:val="847"/>
        </w:trPr>
        <w:tc>
          <w:tcPr>
            <w:tcW w:w="44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   2-3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(3-4 лет)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Средняя группа                (4-5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Старшая группа                 (5-6 лет)</w:t>
            </w:r>
          </w:p>
        </w:tc>
      </w:tr>
      <w:tr w:rsidR="00B347FF" w:rsidRPr="00EA2D3B" w:rsidTr="0081193A"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Кол-во возрастных групп в каждой параллели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 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2 сентября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 сентября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График каникул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(ООД), в т.ч.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час 30 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часа 45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6 часов 15 мин.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часа 30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 часа 20 мин.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час 15 мин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09.12.2019 по 23.12.2019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</w:tr>
      <w:tr w:rsidR="00B347FF" w:rsidRPr="00EA2D3B" w:rsidTr="0081193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23февраля,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20 марта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20 марта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8 марта, 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1 мая, </w:t>
            </w:r>
          </w:p>
          <w:p w:rsidR="00B347FF" w:rsidRPr="00EA2D3B" w:rsidRDefault="00B347FF" w:rsidP="008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</w:tbl>
    <w:p w:rsidR="00B347FF" w:rsidRPr="00EA2D3B" w:rsidRDefault="00B347FF" w:rsidP="00B347FF">
      <w:pPr>
        <w:rPr>
          <w:sz w:val="24"/>
          <w:szCs w:val="24"/>
        </w:rPr>
      </w:pPr>
    </w:p>
    <w:p w:rsidR="00B347FF" w:rsidRDefault="00B347FF" w:rsidP="00B347FF">
      <w:pPr>
        <w:tabs>
          <w:tab w:val="left" w:pos="55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347FF" w:rsidRDefault="00B347FF" w:rsidP="00B347FF">
      <w:pPr>
        <w:tabs>
          <w:tab w:val="left" w:pos="5577"/>
        </w:tabs>
        <w:rPr>
          <w:sz w:val="24"/>
          <w:szCs w:val="24"/>
        </w:rPr>
      </w:pPr>
    </w:p>
    <w:p w:rsidR="00B347FF" w:rsidRDefault="00B347FF" w:rsidP="00B347FF">
      <w:pPr>
        <w:rPr>
          <w:sz w:val="24"/>
          <w:szCs w:val="24"/>
        </w:rPr>
      </w:pPr>
    </w:p>
    <w:p w:rsidR="00B347FF" w:rsidRDefault="00B347FF" w:rsidP="00B347FF">
      <w:pPr>
        <w:rPr>
          <w:sz w:val="24"/>
          <w:szCs w:val="24"/>
        </w:rPr>
      </w:pPr>
    </w:p>
    <w:p w:rsidR="00B347FF" w:rsidRPr="00EA2D3B" w:rsidRDefault="00B347FF" w:rsidP="00B347FF">
      <w:pPr>
        <w:rPr>
          <w:sz w:val="24"/>
          <w:szCs w:val="24"/>
        </w:rPr>
      </w:pPr>
    </w:p>
    <w:p w:rsidR="00000000" w:rsidRDefault="00B347FF"/>
    <w:sectPr w:rsidR="00000000" w:rsidSect="00B347F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796C"/>
    <w:multiLevelType w:val="hybridMultilevel"/>
    <w:tmpl w:val="FF1C7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347FF"/>
    <w:rsid w:val="00B3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925</Words>
  <Characters>5276</Characters>
  <Application>Microsoft Office Word</Application>
  <DocSecurity>0</DocSecurity>
  <Lines>43</Lines>
  <Paragraphs>12</Paragraphs>
  <ScaleCrop>false</ScaleCrop>
  <Company>Microsoft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2019-09-19T07:22:00Z</dcterms:created>
  <dcterms:modified xsi:type="dcterms:W3CDTF">2019-09-19T07:24:00Z</dcterms:modified>
</cp:coreProperties>
</file>